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3C" w:rsidRPr="0077253C" w:rsidRDefault="0077253C" w:rsidP="0077253C">
      <w:pPr>
        <w:pStyle w:val="BodyA"/>
        <w:spacing w:line="288" w:lineRule="auto"/>
        <w:jc w:val="both"/>
        <w:rPr>
          <w:rFonts w:eastAsia="Athelas" w:cs="Times New Roman"/>
          <w:b/>
          <w:sz w:val="40"/>
          <w:szCs w:val="40"/>
        </w:rPr>
      </w:pPr>
      <w:r w:rsidRPr="0077253C">
        <w:rPr>
          <w:rFonts w:eastAsia="Athelas" w:cs="Times New Roman"/>
          <w:b/>
          <w:sz w:val="40"/>
          <w:szCs w:val="40"/>
        </w:rPr>
        <w:t>Appendix</w:t>
      </w:r>
    </w:p>
    <w:p w:rsidR="0077253C" w:rsidRPr="0077253C" w:rsidRDefault="0077253C" w:rsidP="0077253C">
      <w:pPr>
        <w:rPr>
          <w:rFonts w:ascii="Times New Roman" w:hAnsi="Times New Roman" w:cs="Times New Roman"/>
          <w:b/>
          <w:sz w:val="28"/>
          <w:szCs w:val="28"/>
        </w:rPr>
      </w:pPr>
    </w:p>
    <w:p w:rsidR="0077253C" w:rsidRPr="0077253C" w:rsidRDefault="0077253C" w:rsidP="0077253C">
      <w:pPr>
        <w:rPr>
          <w:rFonts w:ascii="Times New Roman" w:hAnsi="Times New Roman" w:cs="Times New Roman"/>
          <w:b/>
          <w:sz w:val="28"/>
          <w:szCs w:val="28"/>
        </w:rPr>
      </w:pPr>
      <w:r w:rsidRPr="0077253C">
        <w:rPr>
          <w:rFonts w:ascii="Times New Roman" w:hAnsi="Times New Roman" w:cs="Times New Roman"/>
          <w:b/>
          <w:sz w:val="28"/>
          <w:szCs w:val="28"/>
        </w:rPr>
        <w:t>Skeletal survey: standard views to be obtained</w:t>
      </w:r>
    </w:p>
    <w:p w:rsidR="0077253C" w:rsidRPr="0077253C" w:rsidRDefault="0077253C" w:rsidP="0077253C">
      <w:p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  <w:b/>
        </w:rPr>
        <w:t>Head, chest, spine and pelvis:</w:t>
      </w:r>
    </w:p>
    <w:p w:rsidR="0077253C" w:rsidRPr="0077253C" w:rsidRDefault="0077253C" w:rsidP="007725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Anterior-posterior (AP</w:t>
      </w:r>
      <w:bookmarkStart w:id="0" w:name="_GoBack"/>
      <w:bookmarkEnd w:id="0"/>
      <w:r w:rsidRPr="0077253C">
        <w:rPr>
          <w:rFonts w:ascii="Times New Roman" w:hAnsi="Times New Roman" w:cs="Times New Roman"/>
        </w:rPr>
        <w:t>) and lateral skull</w:t>
      </w:r>
    </w:p>
    <w:p w:rsidR="0077253C" w:rsidRPr="0077253C" w:rsidRDefault="0077253C" w:rsidP="007725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 xml:space="preserve">AP chest (to include shoulders) and both </w:t>
      </w:r>
      <w:proofErr w:type="spellStart"/>
      <w:r w:rsidRPr="0077253C">
        <w:rPr>
          <w:rFonts w:ascii="Times New Roman" w:hAnsi="Times New Roman" w:cs="Times New Roman"/>
        </w:rPr>
        <w:t>obliques</w:t>
      </w:r>
      <w:proofErr w:type="spellEnd"/>
      <w:r w:rsidRPr="0077253C">
        <w:rPr>
          <w:rFonts w:ascii="Times New Roman" w:hAnsi="Times New Roman" w:cs="Times New Roman"/>
        </w:rPr>
        <w:t xml:space="preserve"> (</w:t>
      </w:r>
      <w:proofErr w:type="spellStart"/>
      <w:r w:rsidRPr="0077253C">
        <w:rPr>
          <w:rFonts w:ascii="Times New Roman" w:hAnsi="Times New Roman" w:cs="Times New Roman"/>
        </w:rPr>
        <w:t>obliques</w:t>
      </w:r>
      <w:proofErr w:type="spellEnd"/>
      <w:r w:rsidRPr="0077253C">
        <w:rPr>
          <w:rFonts w:ascii="Times New Roman" w:hAnsi="Times New Roman" w:cs="Times New Roman"/>
        </w:rPr>
        <w:t xml:space="preserve"> to include all ribs, left and right, 1 – 12)</w:t>
      </w:r>
    </w:p>
    <w:p w:rsidR="0077253C" w:rsidRPr="0077253C" w:rsidRDefault="0077253C" w:rsidP="007725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abdomen and pelvis</w:t>
      </w:r>
    </w:p>
    <w:p w:rsidR="0077253C" w:rsidRPr="0077253C" w:rsidRDefault="0077253C" w:rsidP="007725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 xml:space="preserve">Lateral views to include the whole spine. (For children under one year, this may be possible with one view, for larger children and those over one </w:t>
      </w:r>
      <w:proofErr w:type="gramStart"/>
      <w:r w:rsidRPr="0077253C">
        <w:rPr>
          <w:rFonts w:ascii="Times New Roman" w:hAnsi="Times New Roman" w:cs="Times New Roman"/>
        </w:rPr>
        <w:t>year,</w:t>
      </w:r>
      <w:proofErr w:type="gramEnd"/>
      <w:r w:rsidRPr="0077253C">
        <w:rPr>
          <w:rFonts w:ascii="Times New Roman" w:hAnsi="Times New Roman" w:cs="Times New Roman"/>
        </w:rPr>
        <w:t xml:space="preserve"> separate views will probably be required.)</w:t>
      </w:r>
    </w:p>
    <w:p w:rsidR="0077253C" w:rsidRPr="0077253C" w:rsidRDefault="0077253C" w:rsidP="0077253C">
      <w:p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  <w:b/>
        </w:rPr>
        <w:t>Upper limbs:</w:t>
      </w:r>
    </w:p>
    <w:p w:rsidR="0077253C" w:rsidRPr="0077253C" w:rsidRDefault="0077253C" w:rsidP="0077253C">
      <w:p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Where possible:</w:t>
      </w:r>
    </w:p>
    <w:p w:rsidR="0077253C" w:rsidRPr="0077253C" w:rsidRDefault="0077253C" w:rsidP="007725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of the whole arm (centred at the elbow if possible)</w:t>
      </w:r>
    </w:p>
    <w:p w:rsidR="0077253C" w:rsidRPr="0077253C" w:rsidRDefault="0077253C" w:rsidP="007725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Coned lateral elbow</w:t>
      </w:r>
    </w:p>
    <w:p w:rsidR="0077253C" w:rsidRPr="0077253C" w:rsidRDefault="0077253C" w:rsidP="007725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Coned lateral wrist</w:t>
      </w:r>
    </w:p>
    <w:p w:rsidR="0077253C" w:rsidRPr="0077253C" w:rsidRDefault="0077253C" w:rsidP="0077253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Posterior-anterior (PA) hand and wrist</w:t>
      </w:r>
    </w:p>
    <w:p w:rsidR="0077253C" w:rsidRPr="0077253C" w:rsidRDefault="0077253C" w:rsidP="0077253C">
      <w:p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In larger children where a single whole arm view is not possible:</w:t>
      </w:r>
    </w:p>
    <w:p w:rsidR="0077253C" w:rsidRPr="0077253C" w:rsidRDefault="0077253C" w:rsidP="007725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 xml:space="preserve">AP </w:t>
      </w:r>
      <w:proofErr w:type="spellStart"/>
      <w:r w:rsidRPr="0077253C">
        <w:rPr>
          <w:rFonts w:ascii="Times New Roman" w:hAnsi="Times New Roman" w:cs="Times New Roman"/>
        </w:rPr>
        <w:t>humerus</w:t>
      </w:r>
      <w:proofErr w:type="spellEnd"/>
      <w:r w:rsidRPr="0077253C">
        <w:rPr>
          <w:rFonts w:ascii="Times New Roman" w:hAnsi="Times New Roman" w:cs="Times New Roman"/>
        </w:rPr>
        <w:t xml:space="preserve"> (including the shoulder and elbow)</w:t>
      </w:r>
    </w:p>
    <w:p w:rsidR="0077253C" w:rsidRPr="0077253C" w:rsidRDefault="0077253C" w:rsidP="007725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forearms (including elbow and wrist)</w:t>
      </w:r>
    </w:p>
    <w:p w:rsidR="0077253C" w:rsidRPr="0077253C" w:rsidRDefault="0077253C" w:rsidP="007725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Coned lateral elbow</w:t>
      </w:r>
    </w:p>
    <w:p w:rsidR="0077253C" w:rsidRPr="0077253C" w:rsidRDefault="0077253C" w:rsidP="007725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Coned lateral wrist</w:t>
      </w:r>
    </w:p>
    <w:p w:rsidR="0077253C" w:rsidRPr="0077253C" w:rsidRDefault="0077253C" w:rsidP="007725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DP hand and wrist</w:t>
      </w:r>
    </w:p>
    <w:p w:rsidR="0077253C" w:rsidRPr="0077253C" w:rsidRDefault="0077253C" w:rsidP="0077253C">
      <w:p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  <w:b/>
        </w:rPr>
        <w:t>Lower limbs:</w:t>
      </w:r>
    </w:p>
    <w:p w:rsidR="0077253C" w:rsidRPr="0077253C" w:rsidRDefault="0077253C" w:rsidP="0077253C">
      <w:p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Where possible:</w:t>
      </w:r>
    </w:p>
    <w:p w:rsidR="0077253C" w:rsidRPr="0077253C" w:rsidRDefault="0077253C" w:rsidP="00772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</w:rPr>
        <w:t>Whole AP lower limb, hip to ankle</w:t>
      </w:r>
    </w:p>
    <w:p w:rsidR="0077253C" w:rsidRPr="0077253C" w:rsidRDefault="0077253C" w:rsidP="00772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</w:rPr>
        <w:t>Coned lateral knee and ankle</w:t>
      </w:r>
    </w:p>
    <w:p w:rsidR="0077253C" w:rsidRPr="0077253C" w:rsidRDefault="0077253C" w:rsidP="00772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</w:rPr>
        <w:t>Coned AP ankle (mortise view)</w:t>
      </w:r>
    </w:p>
    <w:p w:rsidR="0077253C" w:rsidRPr="0077253C" w:rsidRDefault="0077253C" w:rsidP="0077253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</w:rPr>
        <w:t>DP foot</w:t>
      </w:r>
    </w:p>
    <w:p w:rsidR="0077253C" w:rsidRPr="0077253C" w:rsidRDefault="0077253C" w:rsidP="0077253C">
      <w:p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For larger children</w:t>
      </w:r>
    </w:p>
    <w:p w:rsidR="0077253C" w:rsidRPr="0077253C" w:rsidRDefault="0077253C" w:rsidP="007725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femur</w:t>
      </w:r>
    </w:p>
    <w:p w:rsidR="0077253C" w:rsidRPr="0077253C" w:rsidRDefault="0077253C" w:rsidP="007725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tibia and fibula</w:t>
      </w:r>
    </w:p>
    <w:p w:rsidR="0077253C" w:rsidRPr="0077253C" w:rsidRDefault="0077253C" w:rsidP="007725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knee</w:t>
      </w:r>
    </w:p>
    <w:p w:rsidR="0077253C" w:rsidRPr="0077253C" w:rsidRDefault="0077253C" w:rsidP="007725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Coned lateral knee</w:t>
      </w:r>
    </w:p>
    <w:p w:rsidR="0077253C" w:rsidRPr="0077253C" w:rsidRDefault="0077253C" w:rsidP="007725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Coned lateral ankle</w:t>
      </w:r>
    </w:p>
    <w:p w:rsidR="0077253C" w:rsidRPr="0077253C" w:rsidRDefault="0077253C" w:rsidP="007725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DP foot</w:t>
      </w:r>
    </w:p>
    <w:p w:rsidR="0077253C" w:rsidRPr="0077253C" w:rsidRDefault="0077253C" w:rsidP="0077253C">
      <w:pPr>
        <w:rPr>
          <w:rFonts w:ascii="Times New Roman" w:hAnsi="Times New Roman" w:cs="Times New Roman"/>
          <w:b/>
          <w:sz w:val="28"/>
          <w:szCs w:val="28"/>
        </w:rPr>
      </w:pPr>
      <w:r w:rsidRPr="0077253C">
        <w:rPr>
          <w:rFonts w:ascii="Times New Roman" w:hAnsi="Times New Roman" w:cs="Times New Roman"/>
          <w:b/>
          <w:sz w:val="28"/>
          <w:szCs w:val="28"/>
        </w:rPr>
        <w:lastRenderedPageBreak/>
        <w:t>Follow-up imaging</w:t>
      </w:r>
    </w:p>
    <w:p w:rsidR="0077253C" w:rsidRPr="0077253C" w:rsidRDefault="0077253C" w:rsidP="007725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Follow-up radiographs should be performed of any abnormal or suspicious areas on the initial skeletal survey</w:t>
      </w:r>
    </w:p>
    <w:p w:rsidR="0077253C" w:rsidRPr="0077253C" w:rsidRDefault="0077253C" w:rsidP="0077253C">
      <w:p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  <w:b/>
        </w:rPr>
        <w:t>Chest:</w:t>
      </w:r>
    </w:p>
    <w:p w:rsidR="0077253C" w:rsidRPr="0077253C" w:rsidRDefault="0077253C" w:rsidP="007725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 xml:space="preserve">Chest AP and both </w:t>
      </w:r>
      <w:proofErr w:type="spellStart"/>
      <w:r w:rsidRPr="0077253C">
        <w:rPr>
          <w:rFonts w:ascii="Times New Roman" w:hAnsi="Times New Roman" w:cs="Times New Roman"/>
        </w:rPr>
        <w:t>obliques</w:t>
      </w:r>
      <w:proofErr w:type="spellEnd"/>
      <w:r w:rsidRPr="0077253C">
        <w:rPr>
          <w:rFonts w:ascii="Times New Roman" w:hAnsi="Times New Roman" w:cs="Times New Roman"/>
        </w:rPr>
        <w:t xml:space="preserve"> (to include the shoulders and all ribs, left and right, 1 – 12)</w:t>
      </w:r>
    </w:p>
    <w:p w:rsidR="0077253C" w:rsidRPr="0077253C" w:rsidRDefault="0077253C" w:rsidP="0077253C">
      <w:p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  <w:b/>
        </w:rPr>
        <w:t>Upper limbs:</w:t>
      </w:r>
    </w:p>
    <w:p w:rsidR="0077253C" w:rsidRPr="0077253C" w:rsidRDefault="0077253C" w:rsidP="0077253C">
      <w:p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Where possible:</w:t>
      </w:r>
    </w:p>
    <w:p w:rsidR="0077253C" w:rsidRPr="0077253C" w:rsidRDefault="0077253C" w:rsidP="0077253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whole arm (centred at the elbow if possible)</w:t>
      </w:r>
    </w:p>
    <w:p w:rsidR="0077253C" w:rsidRPr="0077253C" w:rsidRDefault="0077253C" w:rsidP="0077253C">
      <w:p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In larger children where a single whole arm view is not possible:</w:t>
      </w:r>
    </w:p>
    <w:p w:rsidR="0077253C" w:rsidRPr="0077253C" w:rsidRDefault="0077253C" w:rsidP="007725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 xml:space="preserve">AP </w:t>
      </w:r>
      <w:proofErr w:type="spellStart"/>
      <w:r w:rsidRPr="0077253C">
        <w:rPr>
          <w:rFonts w:ascii="Times New Roman" w:hAnsi="Times New Roman" w:cs="Times New Roman"/>
        </w:rPr>
        <w:t>humerus</w:t>
      </w:r>
      <w:proofErr w:type="spellEnd"/>
      <w:r w:rsidRPr="0077253C">
        <w:rPr>
          <w:rFonts w:ascii="Times New Roman" w:hAnsi="Times New Roman" w:cs="Times New Roman"/>
        </w:rPr>
        <w:t xml:space="preserve"> (including the shoulder and elbow)</w:t>
      </w:r>
    </w:p>
    <w:p w:rsidR="0077253C" w:rsidRPr="0077253C" w:rsidRDefault="0077253C" w:rsidP="0077253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forearms (including elbow and wrist)</w:t>
      </w:r>
    </w:p>
    <w:p w:rsidR="0077253C" w:rsidRPr="0077253C" w:rsidRDefault="0077253C" w:rsidP="0077253C">
      <w:pPr>
        <w:rPr>
          <w:rFonts w:ascii="Times New Roman" w:hAnsi="Times New Roman" w:cs="Times New Roman"/>
          <w:b/>
        </w:rPr>
      </w:pPr>
      <w:r w:rsidRPr="0077253C">
        <w:rPr>
          <w:rFonts w:ascii="Times New Roman" w:hAnsi="Times New Roman" w:cs="Times New Roman"/>
          <w:b/>
        </w:rPr>
        <w:t>Lower limbs:</w:t>
      </w:r>
    </w:p>
    <w:p w:rsidR="0077253C" w:rsidRPr="0077253C" w:rsidRDefault="0077253C" w:rsidP="0077253C">
      <w:p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Where possible:</w:t>
      </w:r>
    </w:p>
    <w:p w:rsidR="0077253C" w:rsidRPr="0077253C" w:rsidRDefault="0077253C" w:rsidP="007725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Whole AP lower limb, hip to ankle</w:t>
      </w:r>
    </w:p>
    <w:p w:rsidR="0077253C" w:rsidRPr="0077253C" w:rsidRDefault="0077253C" w:rsidP="0077253C">
      <w:p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For larger children:</w:t>
      </w:r>
    </w:p>
    <w:p w:rsidR="0077253C" w:rsidRPr="0077253C" w:rsidRDefault="0077253C" w:rsidP="007725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femur</w:t>
      </w:r>
    </w:p>
    <w:p w:rsidR="0077253C" w:rsidRPr="0077253C" w:rsidRDefault="0077253C" w:rsidP="0077253C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77253C">
        <w:rPr>
          <w:rFonts w:ascii="Times New Roman" w:hAnsi="Times New Roman" w:cs="Times New Roman"/>
        </w:rPr>
        <w:t>AP tibia and fibula</w:t>
      </w:r>
    </w:p>
    <w:p w:rsidR="00A87F87" w:rsidRDefault="0077253C"/>
    <w:sectPr w:rsidR="00A87F87" w:rsidSect="00C11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hela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95D"/>
    <w:multiLevelType w:val="hybridMultilevel"/>
    <w:tmpl w:val="71A89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61F0F"/>
    <w:multiLevelType w:val="hybridMultilevel"/>
    <w:tmpl w:val="6346D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B19D9"/>
    <w:multiLevelType w:val="hybridMultilevel"/>
    <w:tmpl w:val="AF001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222BE"/>
    <w:multiLevelType w:val="hybridMultilevel"/>
    <w:tmpl w:val="31FAB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8F58A4"/>
    <w:multiLevelType w:val="hybridMultilevel"/>
    <w:tmpl w:val="953A4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3B0742"/>
    <w:multiLevelType w:val="hybridMultilevel"/>
    <w:tmpl w:val="1BE68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E6DDB"/>
    <w:multiLevelType w:val="hybridMultilevel"/>
    <w:tmpl w:val="352C3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3C"/>
    <w:rsid w:val="00420623"/>
    <w:rsid w:val="0077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772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772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7725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772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Spencer</dc:creator>
  <cp:lastModifiedBy>Robin Spencer</cp:lastModifiedBy>
  <cp:revision>1</cp:revision>
  <dcterms:created xsi:type="dcterms:W3CDTF">2019-03-07T12:38:00Z</dcterms:created>
  <dcterms:modified xsi:type="dcterms:W3CDTF">2019-03-07T12:39:00Z</dcterms:modified>
</cp:coreProperties>
</file>