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FFCF3" w14:textId="77777777" w:rsidR="00D15D2E" w:rsidRPr="00D15D2E" w:rsidRDefault="00D15D2E" w:rsidP="00D15D2E">
      <w:pPr>
        <w:shd w:val="clear" w:color="auto" w:fill="FFFFFF"/>
        <w:spacing w:after="225" w:line="240" w:lineRule="auto"/>
        <w:outlineLvl w:val="0"/>
        <w:rPr>
          <w:rFonts w:ascii="Arial" w:eastAsia="Times New Roman" w:hAnsi="Arial" w:cs="Arial"/>
          <w:b/>
          <w:bCs/>
          <w:color w:val="007CBE"/>
          <w:spacing w:val="-15"/>
          <w:kern w:val="36"/>
          <w:sz w:val="50"/>
          <w:szCs w:val="50"/>
          <w:lang w:eastAsia="en-GB"/>
          <w14:ligatures w14:val="none"/>
        </w:rPr>
      </w:pPr>
      <w:r w:rsidRPr="00D15D2E">
        <w:rPr>
          <w:rFonts w:ascii="Arial" w:eastAsia="Times New Roman" w:hAnsi="Arial" w:cs="Arial"/>
          <w:b/>
          <w:bCs/>
          <w:color w:val="007CBE"/>
          <w:spacing w:val="-15"/>
          <w:kern w:val="36"/>
          <w:sz w:val="50"/>
          <w:szCs w:val="50"/>
          <w:lang w:eastAsia="en-GB"/>
          <w14:ligatures w14:val="none"/>
        </w:rPr>
        <w:t xml:space="preserve">Adequacy of clinical information with reference to the Pittsburgh knee rules in cases of traumatic knee </w:t>
      </w:r>
      <w:proofErr w:type="gramStart"/>
      <w:r w:rsidRPr="00D15D2E">
        <w:rPr>
          <w:rFonts w:ascii="Arial" w:eastAsia="Times New Roman" w:hAnsi="Arial" w:cs="Arial"/>
          <w:b/>
          <w:bCs/>
          <w:color w:val="007CBE"/>
          <w:spacing w:val="-15"/>
          <w:kern w:val="36"/>
          <w:sz w:val="50"/>
          <w:szCs w:val="50"/>
          <w:lang w:eastAsia="en-GB"/>
          <w14:ligatures w14:val="none"/>
        </w:rPr>
        <w:t>pain</w:t>
      </w:r>
      <w:proofErr w:type="gramEnd"/>
    </w:p>
    <w:p w14:paraId="60421564" w14:textId="77777777" w:rsidR="00D15D2E" w:rsidRDefault="00D15D2E" w:rsidP="00D15D2E">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623B821B" w14:textId="77777777" w:rsidR="00D15D2E" w:rsidRDefault="00D15D2E" w:rsidP="00D15D2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Adequacy of clinical information provided by Emergency Department (ED) with reference to the Pittsburgh knee rules. The Pittsburgh knee rules help in triaging patients with traumatic knee pain and evidence has shown that it could help in reducing the number of referrals for unnecessary radiographs. It is also well proven to have a better specificity compared to the Ottawa knee rules [1].</w:t>
      </w:r>
    </w:p>
    <w:p w14:paraId="1FFB2B6A" w14:textId="77777777" w:rsidR="00D15D2E" w:rsidRDefault="00D15D2E" w:rsidP="00D15D2E">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01BD40AD" w14:textId="77777777" w:rsidR="00D15D2E" w:rsidRDefault="00D15D2E" w:rsidP="00D15D2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 Pittsburgh knee rules state that knee radiographs are only required if there is traumatic knee pain in patients if they meet at least one of the following criteria:</w:t>
      </w:r>
    </w:p>
    <w:p w14:paraId="5466E50B" w14:textId="77777777" w:rsidR="00D15D2E" w:rsidRDefault="00D15D2E" w:rsidP="00D15D2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&lt;12 years</w:t>
      </w:r>
    </w:p>
    <w:p w14:paraId="0A6DB9AF" w14:textId="77777777" w:rsidR="00D15D2E" w:rsidRDefault="00D15D2E" w:rsidP="00D15D2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&gt;50 years</w:t>
      </w:r>
    </w:p>
    <w:p w14:paraId="2E791B28" w14:textId="77777777" w:rsidR="00D15D2E" w:rsidRDefault="00D15D2E" w:rsidP="00D15D2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an inability to weight bear in the ED for 4 steps</w:t>
      </w:r>
    </w:p>
    <w:p w14:paraId="7713AA4A" w14:textId="77777777" w:rsidR="00D15D2E" w:rsidRDefault="00D15D2E" w:rsidP="00D15D2E">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4878D424" w14:textId="77777777" w:rsidR="00D15D2E" w:rsidRDefault="00D15D2E" w:rsidP="00D15D2E">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5E6F3B46" w14:textId="77777777" w:rsidR="00D15D2E" w:rsidRDefault="00D15D2E" w:rsidP="00D15D2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All Knee x-ray requests for traumatic knee pain should provide adequate clinical information with reference to the Pittsburgh knee rules.</w:t>
      </w:r>
    </w:p>
    <w:p w14:paraId="6C41D03B" w14:textId="77777777" w:rsidR="00D15D2E" w:rsidRDefault="00D15D2E" w:rsidP="00D15D2E">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33DE658A" w14:textId="77777777" w:rsidR="00D15D2E" w:rsidRDefault="00D15D2E" w:rsidP="00D15D2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100%</w:t>
      </w:r>
    </w:p>
    <w:p w14:paraId="75EA2D94" w14:textId="77777777" w:rsidR="00D15D2E" w:rsidRDefault="00D15D2E" w:rsidP="00D15D2E">
      <w:pPr>
        <w:pStyle w:val="Heading2"/>
        <w:shd w:val="clear" w:color="auto" w:fill="FFFFFF"/>
        <w:spacing w:before="0" w:after="180"/>
        <w:rPr>
          <w:rFonts w:ascii="Arial" w:hAnsi="Arial" w:cs="Arial"/>
          <w:color w:val="007CBE"/>
          <w:sz w:val="36"/>
          <w:szCs w:val="36"/>
        </w:rPr>
      </w:pPr>
      <w:r>
        <w:rPr>
          <w:rFonts w:ascii="Arial" w:hAnsi="Arial" w:cs="Arial"/>
          <w:color w:val="007CBE"/>
        </w:rPr>
        <w:t xml:space="preserve">Assess local </w:t>
      </w:r>
      <w:proofErr w:type="gramStart"/>
      <w:r>
        <w:rPr>
          <w:rFonts w:ascii="Arial" w:hAnsi="Arial" w:cs="Arial"/>
          <w:color w:val="007CBE"/>
        </w:rPr>
        <w:t>practice</w:t>
      </w:r>
      <w:proofErr w:type="gramEnd"/>
    </w:p>
    <w:p w14:paraId="33E38DCA" w14:textId="77777777" w:rsidR="00D15D2E" w:rsidRDefault="00D15D2E" w:rsidP="00D15D2E">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3BC33E26" w14:textId="77777777" w:rsidR="00D15D2E" w:rsidRDefault="00D15D2E" w:rsidP="00D15D2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Percentage of request cards providing adequate clinical information with reference to the Pittsburgh knee rules.</w:t>
      </w:r>
    </w:p>
    <w:p w14:paraId="4C340162" w14:textId="77777777" w:rsidR="00D15D2E" w:rsidRDefault="00D15D2E" w:rsidP="00D15D2E">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0225F4AE" w14:textId="77777777" w:rsidR="00D15D2E" w:rsidRDefault="00D15D2E" w:rsidP="00D15D2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Request cards to assess clinical information provided by ED clinicians.</w:t>
      </w:r>
    </w:p>
    <w:p w14:paraId="05287628" w14:textId="77777777" w:rsidR="00D15D2E" w:rsidRDefault="00D15D2E" w:rsidP="00D15D2E">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7C497FD2" w14:textId="77777777" w:rsidR="00D15D2E" w:rsidRDefault="00D15D2E" w:rsidP="00D15D2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100.</w:t>
      </w:r>
    </w:p>
    <w:p w14:paraId="2AB9A154" w14:textId="77777777" w:rsidR="00D15D2E" w:rsidRDefault="00D15D2E" w:rsidP="00D15D2E">
      <w:pPr>
        <w:shd w:val="clear" w:color="auto" w:fill="FFFFFF"/>
        <w:rPr>
          <w:rFonts w:ascii="Arial" w:hAnsi="Arial" w:cs="Arial"/>
          <w:b/>
          <w:bCs/>
          <w:color w:val="00467F"/>
          <w:sz w:val="32"/>
          <w:szCs w:val="32"/>
        </w:rPr>
      </w:pPr>
      <w:r>
        <w:rPr>
          <w:rFonts w:ascii="Arial" w:hAnsi="Arial" w:cs="Arial"/>
          <w:b/>
          <w:bCs/>
          <w:color w:val="00467F"/>
          <w:sz w:val="32"/>
          <w:szCs w:val="32"/>
        </w:rPr>
        <w:lastRenderedPageBreak/>
        <w:t>Suggestions for change if target not met: </w:t>
      </w:r>
    </w:p>
    <w:p w14:paraId="2E6EDC6C" w14:textId="77777777" w:rsidR="00D15D2E" w:rsidRDefault="00D15D2E" w:rsidP="00D15D2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Presentation of results at ED education meeting highlighting areas for improvement</w:t>
      </w:r>
    </w:p>
    <w:p w14:paraId="6E0AEAF5" w14:textId="77777777" w:rsidR="00D15D2E" w:rsidRDefault="00D15D2E" w:rsidP="00D15D2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Identify referrers with poor record of completing requests and discuss benefits of improved clinical information</w:t>
      </w:r>
    </w:p>
    <w:p w14:paraId="33E49D09" w14:textId="77777777" w:rsidR="00D15D2E" w:rsidRDefault="00D15D2E" w:rsidP="00D15D2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3. Re-audit after introduction of ED knee injury proforma, which specifies the Pittsburgh knee rules under examination findings, to assess if there was improvement in clinical information provided</w:t>
      </w:r>
    </w:p>
    <w:p w14:paraId="646928A0" w14:textId="77777777" w:rsidR="00D15D2E" w:rsidRDefault="00D15D2E" w:rsidP="00D15D2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4. An educational reminder as a report macro reiterating the Pittsburgh knee rule is an (evidence-based) effective intervention</w:t>
      </w:r>
    </w:p>
    <w:p w14:paraId="31487178" w14:textId="77777777" w:rsidR="00D15D2E" w:rsidRDefault="00D15D2E" w:rsidP="00D15D2E">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4335DF49" w14:textId="77777777" w:rsidR="00D15D2E" w:rsidRDefault="00D15D2E" w:rsidP="00D15D2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Patient list compilation by clerical staff: 2 hours</w:t>
      </w:r>
    </w:p>
    <w:p w14:paraId="04C3D36F" w14:textId="77777777" w:rsidR="00D15D2E" w:rsidRDefault="00D15D2E" w:rsidP="00D15D2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Radiologist analysis of request card clinical information: 2 hours</w:t>
      </w:r>
    </w:p>
    <w:p w14:paraId="6792E99E" w14:textId="77777777" w:rsidR="00D15D2E" w:rsidRDefault="00D15D2E" w:rsidP="00D15D2E">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0A193741" w14:textId="77777777" w:rsidR="00D15D2E" w:rsidRDefault="00D15D2E" w:rsidP="00D15D2E">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Seaberg DC1, Jackson R, Clinical decision rule for knee radiographs, Am J Emerg Med. 1994 Sep;12(5):541-3.</w:t>
      </w:r>
    </w:p>
    <w:p w14:paraId="04697ED3" w14:textId="77777777" w:rsidR="00D15D2E" w:rsidRDefault="00D15D2E" w:rsidP="00D15D2E">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Seaberg DC1, Yealy DM, Lukens T, Auble T, Mathias S. </w:t>
      </w:r>
      <w:proofErr w:type="spellStart"/>
      <w:r>
        <w:rPr>
          <w:rFonts w:ascii="Arial" w:hAnsi="Arial" w:cs="Arial"/>
          <w:color w:val="343434"/>
          <w:sz w:val="23"/>
          <w:szCs w:val="23"/>
        </w:rPr>
        <w:t>Multicenter</w:t>
      </w:r>
      <w:proofErr w:type="spellEnd"/>
      <w:r>
        <w:rPr>
          <w:rFonts w:ascii="Arial" w:hAnsi="Arial" w:cs="Arial"/>
          <w:color w:val="343434"/>
          <w:sz w:val="23"/>
          <w:szCs w:val="23"/>
        </w:rPr>
        <w:t xml:space="preserve"> comparison of two clinical decision rules for the use of radiography in acute, high-risk knee injuries</w:t>
      </w:r>
      <w:proofErr w:type="gramStart"/>
      <w:r>
        <w:rPr>
          <w:rFonts w:ascii="Arial" w:hAnsi="Arial" w:cs="Arial"/>
          <w:color w:val="343434"/>
          <w:sz w:val="23"/>
          <w:szCs w:val="23"/>
        </w:rPr>
        <w:t>. .</w:t>
      </w:r>
      <w:proofErr w:type="gramEnd"/>
      <w:r>
        <w:rPr>
          <w:rFonts w:ascii="Arial" w:hAnsi="Arial" w:cs="Arial"/>
          <w:color w:val="343434"/>
          <w:sz w:val="23"/>
          <w:szCs w:val="23"/>
        </w:rPr>
        <w:t xml:space="preserve"> Ann Emerg Med. 1998 Jul;32(1):8-13</w:t>
      </w:r>
    </w:p>
    <w:p w14:paraId="5E331FB2" w14:textId="77777777" w:rsidR="00D15D2E" w:rsidRDefault="00D15D2E" w:rsidP="00D15D2E">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Towards evidence based emergency </w:t>
      </w:r>
      <w:proofErr w:type="spellStart"/>
      <w:proofErr w:type="gramStart"/>
      <w:r>
        <w:rPr>
          <w:rFonts w:ascii="Arial" w:hAnsi="Arial" w:cs="Arial"/>
          <w:color w:val="343434"/>
          <w:sz w:val="23"/>
          <w:szCs w:val="23"/>
        </w:rPr>
        <w:t>medicine:PRIVATE</w:t>
      </w:r>
      <w:proofErr w:type="spellEnd"/>
      <w:proofErr w:type="gramEnd"/>
      <w:r>
        <w:rPr>
          <w:rFonts w:ascii="Arial" w:hAnsi="Arial" w:cs="Arial"/>
          <w:color w:val="343434"/>
          <w:sz w:val="23"/>
          <w:szCs w:val="23"/>
        </w:rPr>
        <w:t xml:space="preserve"> best BETs from the Manchester Royal Infirmary. BET 1: predicting the need for knee radiography in the emergency department: Ottawa or Pittsburgh rule? Emerg Med J. 2012 Jan;29(1):77-8. </w:t>
      </w:r>
      <w:proofErr w:type="spellStart"/>
      <w:r>
        <w:rPr>
          <w:rFonts w:ascii="Arial" w:hAnsi="Arial" w:cs="Arial"/>
          <w:color w:val="343434"/>
          <w:sz w:val="23"/>
          <w:szCs w:val="23"/>
        </w:rPr>
        <w:t>doi</w:t>
      </w:r>
      <w:proofErr w:type="spellEnd"/>
      <w:r>
        <w:rPr>
          <w:rFonts w:ascii="Arial" w:hAnsi="Arial" w:cs="Arial"/>
          <w:color w:val="343434"/>
          <w:sz w:val="23"/>
          <w:szCs w:val="23"/>
        </w:rPr>
        <w:t>: 10.1136/emermed-2011-200980.</w:t>
      </w:r>
    </w:p>
    <w:p w14:paraId="6A53CE99" w14:textId="77777777" w:rsidR="00D15D2E" w:rsidRDefault="00D15D2E" w:rsidP="00D15D2E">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Cheung TC1, Tank Y, </w:t>
      </w:r>
      <w:proofErr w:type="spellStart"/>
      <w:r>
        <w:rPr>
          <w:rFonts w:ascii="Arial" w:hAnsi="Arial" w:cs="Arial"/>
          <w:color w:val="343434"/>
          <w:sz w:val="23"/>
          <w:szCs w:val="23"/>
        </w:rPr>
        <w:t>Breederveld</w:t>
      </w:r>
      <w:proofErr w:type="spellEnd"/>
      <w:r>
        <w:rPr>
          <w:rFonts w:ascii="Arial" w:hAnsi="Arial" w:cs="Arial"/>
          <w:color w:val="343434"/>
          <w:sz w:val="23"/>
          <w:szCs w:val="23"/>
        </w:rPr>
        <w:t xml:space="preserve"> RS, </w:t>
      </w:r>
      <w:proofErr w:type="spellStart"/>
      <w:r>
        <w:rPr>
          <w:rFonts w:ascii="Arial" w:hAnsi="Arial" w:cs="Arial"/>
          <w:color w:val="343434"/>
          <w:sz w:val="23"/>
          <w:szCs w:val="23"/>
        </w:rPr>
        <w:t>Tuinebreijer</w:t>
      </w:r>
      <w:proofErr w:type="spellEnd"/>
      <w:r>
        <w:rPr>
          <w:rFonts w:ascii="Arial" w:hAnsi="Arial" w:cs="Arial"/>
          <w:color w:val="343434"/>
          <w:sz w:val="23"/>
          <w:szCs w:val="23"/>
        </w:rPr>
        <w:t xml:space="preserve"> WE, de Lange-de Klerk ES, Derksen RJ. Diagnostic accuracy and reproducibility of the Ottawa Knee Rule vs the Pittsburgh Decision Rule. Am J Emerg Med. 2013 Apr;31(4):641-5. </w:t>
      </w:r>
      <w:proofErr w:type="spellStart"/>
      <w:r>
        <w:rPr>
          <w:rFonts w:ascii="Arial" w:hAnsi="Arial" w:cs="Arial"/>
          <w:color w:val="343434"/>
          <w:sz w:val="23"/>
          <w:szCs w:val="23"/>
        </w:rPr>
        <w:t>doi</w:t>
      </w:r>
      <w:proofErr w:type="spellEnd"/>
      <w:r>
        <w:rPr>
          <w:rFonts w:ascii="Arial" w:hAnsi="Arial" w:cs="Arial"/>
          <w:color w:val="343434"/>
          <w:sz w:val="23"/>
          <w:szCs w:val="23"/>
        </w:rPr>
        <w:t xml:space="preserve">: 10.1016/j.ajem.2012.11.003. </w:t>
      </w:r>
      <w:proofErr w:type="spellStart"/>
      <w:r>
        <w:rPr>
          <w:rFonts w:ascii="Arial" w:hAnsi="Arial" w:cs="Arial"/>
          <w:color w:val="343434"/>
          <w:sz w:val="23"/>
          <w:szCs w:val="23"/>
        </w:rPr>
        <w:t>Epub</w:t>
      </w:r>
      <w:proofErr w:type="spellEnd"/>
      <w:r>
        <w:rPr>
          <w:rFonts w:ascii="Arial" w:hAnsi="Arial" w:cs="Arial"/>
          <w:color w:val="343434"/>
          <w:sz w:val="23"/>
          <w:szCs w:val="23"/>
        </w:rPr>
        <w:t xml:space="preserve"> 2013 Feb 8.</w:t>
      </w:r>
    </w:p>
    <w:p w14:paraId="2C29A2BE" w14:textId="77777777" w:rsidR="00D15D2E" w:rsidRDefault="00D15D2E" w:rsidP="00D15D2E">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545520B9" w14:textId="77777777" w:rsidR="00D15D2E" w:rsidRDefault="00D15D2E" w:rsidP="00D15D2E">
      <w:pPr>
        <w:shd w:val="clear" w:color="auto" w:fill="FFFFFF"/>
        <w:rPr>
          <w:rFonts w:ascii="Arial" w:hAnsi="Arial" w:cs="Arial"/>
          <w:color w:val="343434"/>
          <w:sz w:val="23"/>
          <w:szCs w:val="23"/>
        </w:rPr>
      </w:pPr>
      <w:r>
        <w:rPr>
          <w:rFonts w:ascii="Arial" w:hAnsi="Arial" w:cs="Arial"/>
          <w:color w:val="343434"/>
          <w:sz w:val="23"/>
          <w:szCs w:val="23"/>
        </w:rPr>
        <w:t>Dr Umme Sara Zishan</w:t>
      </w:r>
    </w:p>
    <w:p w14:paraId="60D540E8" w14:textId="77777777" w:rsidR="00D15D2E" w:rsidRDefault="00D15D2E" w:rsidP="00D15D2E">
      <w:pPr>
        <w:shd w:val="clear" w:color="auto" w:fill="FFFFFF"/>
        <w:rPr>
          <w:rFonts w:ascii="Arial" w:hAnsi="Arial" w:cs="Arial"/>
          <w:b/>
          <w:bCs/>
          <w:color w:val="00467F"/>
          <w:sz w:val="32"/>
          <w:szCs w:val="32"/>
        </w:rPr>
      </w:pPr>
      <w:r>
        <w:rPr>
          <w:rFonts w:ascii="Arial" w:hAnsi="Arial" w:cs="Arial"/>
          <w:b/>
          <w:bCs/>
          <w:color w:val="00467F"/>
          <w:sz w:val="32"/>
          <w:szCs w:val="32"/>
        </w:rPr>
        <w:t>Co-authors: </w:t>
      </w:r>
    </w:p>
    <w:p w14:paraId="7027ED1A" w14:textId="77777777" w:rsidR="00D15D2E" w:rsidRDefault="00D15D2E" w:rsidP="00D15D2E">
      <w:pPr>
        <w:shd w:val="clear" w:color="auto" w:fill="FFFFFF"/>
        <w:rPr>
          <w:rFonts w:ascii="Arial" w:hAnsi="Arial" w:cs="Arial"/>
          <w:color w:val="343434"/>
          <w:sz w:val="23"/>
          <w:szCs w:val="23"/>
        </w:rPr>
      </w:pPr>
      <w:r>
        <w:rPr>
          <w:rFonts w:ascii="Arial" w:hAnsi="Arial" w:cs="Arial"/>
          <w:color w:val="343434"/>
          <w:sz w:val="23"/>
          <w:szCs w:val="23"/>
        </w:rPr>
        <w:t>Dr Khalid Ali</w:t>
      </w:r>
    </w:p>
    <w:p w14:paraId="46C00311" w14:textId="77777777" w:rsidR="00D15D2E" w:rsidRDefault="00D15D2E" w:rsidP="00D15D2E">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4F42907F" w14:textId="77777777" w:rsidR="00D15D2E" w:rsidRDefault="00D15D2E" w:rsidP="00D15D2E">
      <w:pPr>
        <w:shd w:val="clear" w:color="auto" w:fill="FFFFFF"/>
        <w:rPr>
          <w:rFonts w:ascii="Arial" w:hAnsi="Arial" w:cs="Arial"/>
          <w:color w:val="343434"/>
          <w:sz w:val="23"/>
          <w:szCs w:val="23"/>
        </w:rPr>
      </w:pPr>
      <w:r>
        <w:rPr>
          <w:rStyle w:val="date-display-single"/>
          <w:rFonts w:ascii="Arial" w:hAnsi="Arial" w:cs="Arial"/>
          <w:color w:val="343434"/>
          <w:sz w:val="23"/>
          <w:szCs w:val="23"/>
        </w:rPr>
        <w:lastRenderedPageBreak/>
        <w:t>Thursday 11 May 2017</w:t>
      </w:r>
    </w:p>
    <w:p w14:paraId="47AE3280" w14:textId="77777777" w:rsidR="00D15D2E" w:rsidRDefault="00D15D2E" w:rsidP="00D15D2E">
      <w:pPr>
        <w:rPr>
          <w:rFonts w:ascii="Times New Roman" w:hAnsi="Times New Roman" w:cs="Times New Roman"/>
          <w:sz w:val="24"/>
          <w:szCs w:val="24"/>
        </w:rPr>
      </w:pPr>
    </w:p>
    <w:p w14:paraId="00D43497" w14:textId="77777777" w:rsidR="00D15D2E" w:rsidRDefault="00D15D2E" w:rsidP="00D15D2E">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67F24165" w14:textId="77777777" w:rsidR="00D15D2E" w:rsidRDefault="00D15D2E" w:rsidP="00D15D2E">
      <w:pPr>
        <w:shd w:val="clear" w:color="auto" w:fill="FFFFFF"/>
        <w:rPr>
          <w:rFonts w:ascii="Arial" w:hAnsi="Arial" w:cs="Arial"/>
          <w:color w:val="343434"/>
          <w:sz w:val="23"/>
          <w:szCs w:val="23"/>
        </w:rPr>
      </w:pPr>
      <w:r>
        <w:rPr>
          <w:rStyle w:val="date-display-single"/>
          <w:rFonts w:ascii="Arial" w:hAnsi="Arial" w:cs="Arial"/>
          <w:color w:val="343434"/>
          <w:sz w:val="23"/>
          <w:szCs w:val="23"/>
        </w:rPr>
        <w:t>Thursday 21 July 2022</w:t>
      </w:r>
    </w:p>
    <w:p w14:paraId="71533CF8" w14:textId="77777777" w:rsidR="009822B4" w:rsidRDefault="009822B4"/>
    <w:sectPr w:rsidR="009822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F38C7"/>
    <w:multiLevelType w:val="multilevel"/>
    <w:tmpl w:val="B7D4B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00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2E"/>
    <w:rsid w:val="0062271D"/>
    <w:rsid w:val="009822B4"/>
    <w:rsid w:val="00D15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48A4"/>
  <w15:chartTrackingRefBased/>
  <w15:docId w15:val="{64F694EB-7ADC-41C7-BB78-3B129B9B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15D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D15D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D2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D15D2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D15D2E"/>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date-display-single">
    <w:name w:val="date-display-single"/>
    <w:basedOn w:val="DefaultParagraphFont"/>
    <w:rsid w:val="00D15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54378">
      <w:bodyDiv w:val="1"/>
      <w:marLeft w:val="0"/>
      <w:marRight w:val="0"/>
      <w:marTop w:val="0"/>
      <w:marBottom w:val="0"/>
      <w:divBdr>
        <w:top w:val="none" w:sz="0" w:space="0" w:color="auto"/>
        <w:left w:val="none" w:sz="0" w:space="0" w:color="auto"/>
        <w:bottom w:val="none" w:sz="0" w:space="0" w:color="auto"/>
        <w:right w:val="none" w:sz="0" w:space="0" w:color="auto"/>
      </w:divBdr>
      <w:divsChild>
        <w:div w:id="908492059">
          <w:marLeft w:val="0"/>
          <w:marRight w:val="0"/>
          <w:marTop w:val="0"/>
          <w:marBottom w:val="0"/>
          <w:divBdr>
            <w:top w:val="none" w:sz="0" w:space="0" w:color="auto"/>
            <w:left w:val="none" w:sz="0" w:space="0" w:color="auto"/>
            <w:bottom w:val="none" w:sz="0" w:space="0" w:color="auto"/>
            <w:right w:val="none" w:sz="0" w:space="0" w:color="auto"/>
          </w:divBdr>
          <w:divsChild>
            <w:div w:id="1009872698">
              <w:marLeft w:val="0"/>
              <w:marRight w:val="0"/>
              <w:marTop w:val="0"/>
              <w:marBottom w:val="0"/>
              <w:divBdr>
                <w:top w:val="none" w:sz="0" w:space="0" w:color="auto"/>
                <w:left w:val="none" w:sz="0" w:space="0" w:color="auto"/>
                <w:bottom w:val="none" w:sz="0" w:space="0" w:color="auto"/>
                <w:right w:val="none" w:sz="0" w:space="0" w:color="auto"/>
              </w:divBdr>
              <w:divsChild>
                <w:div w:id="102952485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22454174">
      <w:bodyDiv w:val="1"/>
      <w:marLeft w:val="0"/>
      <w:marRight w:val="0"/>
      <w:marTop w:val="0"/>
      <w:marBottom w:val="0"/>
      <w:divBdr>
        <w:top w:val="none" w:sz="0" w:space="0" w:color="auto"/>
        <w:left w:val="none" w:sz="0" w:space="0" w:color="auto"/>
        <w:bottom w:val="none" w:sz="0" w:space="0" w:color="auto"/>
        <w:right w:val="none" w:sz="0" w:space="0" w:color="auto"/>
      </w:divBdr>
      <w:divsChild>
        <w:div w:id="1583370688">
          <w:marLeft w:val="0"/>
          <w:marRight w:val="0"/>
          <w:marTop w:val="0"/>
          <w:marBottom w:val="0"/>
          <w:divBdr>
            <w:top w:val="none" w:sz="0" w:space="0" w:color="auto"/>
            <w:left w:val="none" w:sz="0" w:space="0" w:color="auto"/>
            <w:bottom w:val="none" w:sz="0" w:space="0" w:color="auto"/>
            <w:right w:val="none" w:sz="0" w:space="0" w:color="auto"/>
          </w:divBdr>
          <w:divsChild>
            <w:div w:id="1460882450">
              <w:marLeft w:val="0"/>
              <w:marRight w:val="0"/>
              <w:marTop w:val="0"/>
              <w:marBottom w:val="0"/>
              <w:divBdr>
                <w:top w:val="none" w:sz="0" w:space="0" w:color="auto"/>
                <w:left w:val="none" w:sz="0" w:space="0" w:color="auto"/>
                <w:bottom w:val="none" w:sz="0" w:space="0" w:color="auto"/>
                <w:right w:val="none" w:sz="0" w:space="0" w:color="auto"/>
              </w:divBdr>
              <w:divsChild>
                <w:div w:id="57739863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08897813">
      <w:bodyDiv w:val="1"/>
      <w:marLeft w:val="0"/>
      <w:marRight w:val="0"/>
      <w:marTop w:val="0"/>
      <w:marBottom w:val="0"/>
      <w:divBdr>
        <w:top w:val="none" w:sz="0" w:space="0" w:color="auto"/>
        <w:left w:val="none" w:sz="0" w:space="0" w:color="auto"/>
        <w:bottom w:val="none" w:sz="0" w:space="0" w:color="auto"/>
        <w:right w:val="none" w:sz="0" w:space="0" w:color="auto"/>
      </w:divBdr>
    </w:div>
    <w:div w:id="634801196">
      <w:bodyDiv w:val="1"/>
      <w:marLeft w:val="0"/>
      <w:marRight w:val="0"/>
      <w:marTop w:val="0"/>
      <w:marBottom w:val="0"/>
      <w:divBdr>
        <w:top w:val="none" w:sz="0" w:space="0" w:color="auto"/>
        <w:left w:val="none" w:sz="0" w:space="0" w:color="auto"/>
        <w:bottom w:val="none" w:sz="0" w:space="0" w:color="auto"/>
        <w:right w:val="none" w:sz="0" w:space="0" w:color="auto"/>
      </w:divBdr>
      <w:divsChild>
        <w:div w:id="290089364">
          <w:marLeft w:val="0"/>
          <w:marRight w:val="0"/>
          <w:marTop w:val="0"/>
          <w:marBottom w:val="480"/>
          <w:divBdr>
            <w:top w:val="none" w:sz="0" w:space="0" w:color="auto"/>
            <w:left w:val="none" w:sz="0" w:space="0" w:color="auto"/>
            <w:bottom w:val="none" w:sz="0" w:space="0" w:color="auto"/>
            <w:right w:val="none" w:sz="0" w:space="0" w:color="auto"/>
          </w:divBdr>
          <w:divsChild>
            <w:div w:id="731536717">
              <w:marLeft w:val="0"/>
              <w:marRight w:val="0"/>
              <w:marTop w:val="0"/>
              <w:marBottom w:val="0"/>
              <w:divBdr>
                <w:top w:val="none" w:sz="0" w:space="0" w:color="auto"/>
                <w:left w:val="none" w:sz="0" w:space="0" w:color="auto"/>
                <w:bottom w:val="none" w:sz="0" w:space="0" w:color="auto"/>
                <w:right w:val="none" w:sz="0" w:space="0" w:color="auto"/>
              </w:divBdr>
            </w:div>
            <w:div w:id="1372413485">
              <w:marLeft w:val="0"/>
              <w:marRight w:val="0"/>
              <w:marTop w:val="0"/>
              <w:marBottom w:val="0"/>
              <w:divBdr>
                <w:top w:val="none" w:sz="0" w:space="0" w:color="auto"/>
                <w:left w:val="none" w:sz="0" w:space="0" w:color="auto"/>
                <w:bottom w:val="none" w:sz="0" w:space="0" w:color="auto"/>
                <w:right w:val="none" w:sz="0" w:space="0" w:color="auto"/>
              </w:divBdr>
              <w:divsChild>
                <w:div w:id="1162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897402">
          <w:marLeft w:val="0"/>
          <w:marRight w:val="0"/>
          <w:marTop w:val="0"/>
          <w:marBottom w:val="480"/>
          <w:divBdr>
            <w:top w:val="none" w:sz="0" w:space="0" w:color="auto"/>
            <w:left w:val="none" w:sz="0" w:space="0" w:color="auto"/>
            <w:bottom w:val="none" w:sz="0" w:space="0" w:color="auto"/>
            <w:right w:val="none" w:sz="0" w:space="0" w:color="auto"/>
          </w:divBdr>
          <w:divsChild>
            <w:div w:id="1971353551">
              <w:marLeft w:val="0"/>
              <w:marRight w:val="0"/>
              <w:marTop w:val="0"/>
              <w:marBottom w:val="0"/>
              <w:divBdr>
                <w:top w:val="none" w:sz="0" w:space="0" w:color="auto"/>
                <w:left w:val="none" w:sz="0" w:space="0" w:color="auto"/>
                <w:bottom w:val="none" w:sz="0" w:space="0" w:color="auto"/>
                <w:right w:val="none" w:sz="0" w:space="0" w:color="auto"/>
              </w:divBdr>
            </w:div>
            <w:div w:id="1458068332">
              <w:marLeft w:val="0"/>
              <w:marRight w:val="0"/>
              <w:marTop w:val="0"/>
              <w:marBottom w:val="0"/>
              <w:divBdr>
                <w:top w:val="none" w:sz="0" w:space="0" w:color="auto"/>
                <w:left w:val="none" w:sz="0" w:space="0" w:color="auto"/>
                <w:bottom w:val="none" w:sz="0" w:space="0" w:color="auto"/>
                <w:right w:val="none" w:sz="0" w:space="0" w:color="auto"/>
              </w:divBdr>
              <w:divsChild>
                <w:div w:id="18004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343850">
          <w:marLeft w:val="0"/>
          <w:marRight w:val="0"/>
          <w:marTop w:val="0"/>
          <w:marBottom w:val="0"/>
          <w:divBdr>
            <w:top w:val="none" w:sz="0" w:space="0" w:color="auto"/>
            <w:left w:val="none" w:sz="0" w:space="0" w:color="auto"/>
            <w:bottom w:val="none" w:sz="0" w:space="0" w:color="auto"/>
            <w:right w:val="none" w:sz="0" w:space="0" w:color="auto"/>
          </w:divBdr>
          <w:divsChild>
            <w:div w:id="338317343">
              <w:marLeft w:val="0"/>
              <w:marRight w:val="0"/>
              <w:marTop w:val="0"/>
              <w:marBottom w:val="0"/>
              <w:divBdr>
                <w:top w:val="none" w:sz="0" w:space="0" w:color="auto"/>
                <w:left w:val="none" w:sz="0" w:space="0" w:color="auto"/>
                <w:bottom w:val="none" w:sz="0" w:space="0" w:color="auto"/>
                <w:right w:val="none" w:sz="0" w:space="0" w:color="auto"/>
              </w:divBdr>
            </w:div>
            <w:div w:id="1931232250">
              <w:marLeft w:val="0"/>
              <w:marRight w:val="0"/>
              <w:marTop w:val="0"/>
              <w:marBottom w:val="0"/>
              <w:divBdr>
                <w:top w:val="none" w:sz="0" w:space="0" w:color="auto"/>
                <w:left w:val="none" w:sz="0" w:space="0" w:color="auto"/>
                <w:bottom w:val="none" w:sz="0" w:space="0" w:color="auto"/>
                <w:right w:val="none" w:sz="0" w:space="0" w:color="auto"/>
              </w:divBdr>
              <w:divsChild>
                <w:div w:id="111267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63411">
          <w:marLeft w:val="0"/>
          <w:marRight w:val="0"/>
          <w:marTop w:val="0"/>
          <w:marBottom w:val="0"/>
          <w:divBdr>
            <w:top w:val="none" w:sz="0" w:space="0" w:color="auto"/>
            <w:left w:val="none" w:sz="0" w:space="0" w:color="auto"/>
            <w:bottom w:val="none" w:sz="0" w:space="0" w:color="auto"/>
            <w:right w:val="none" w:sz="0" w:space="0" w:color="auto"/>
          </w:divBdr>
          <w:divsChild>
            <w:div w:id="555438929">
              <w:marLeft w:val="0"/>
              <w:marRight w:val="0"/>
              <w:marTop w:val="0"/>
              <w:marBottom w:val="0"/>
              <w:divBdr>
                <w:top w:val="none" w:sz="0" w:space="0" w:color="auto"/>
                <w:left w:val="none" w:sz="0" w:space="0" w:color="auto"/>
                <w:bottom w:val="none" w:sz="0" w:space="0" w:color="auto"/>
                <w:right w:val="none" w:sz="0" w:space="0" w:color="auto"/>
              </w:divBdr>
            </w:div>
            <w:div w:id="1750616204">
              <w:marLeft w:val="0"/>
              <w:marRight w:val="0"/>
              <w:marTop w:val="0"/>
              <w:marBottom w:val="0"/>
              <w:divBdr>
                <w:top w:val="none" w:sz="0" w:space="0" w:color="auto"/>
                <w:left w:val="none" w:sz="0" w:space="0" w:color="auto"/>
                <w:bottom w:val="none" w:sz="0" w:space="0" w:color="auto"/>
                <w:right w:val="none" w:sz="0" w:space="0" w:color="auto"/>
              </w:divBdr>
              <w:divsChild>
                <w:div w:id="19590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13051">
          <w:marLeft w:val="0"/>
          <w:marRight w:val="0"/>
          <w:marTop w:val="0"/>
          <w:marBottom w:val="0"/>
          <w:divBdr>
            <w:top w:val="none" w:sz="0" w:space="0" w:color="auto"/>
            <w:left w:val="none" w:sz="0" w:space="0" w:color="auto"/>
            <w:bottom w:val="none" w:sz="0" w:space="0" w:color="auto"/>
            <w:right w:val="none" w:sz="0" w:space="0" w:color="auto"/>
          </w:divBdr>
          <w:divsChild>
            <w:div w:id="1171138345">
              <w:marLeft w:val="0"/>
              <w:marRight w:val="0"/>
              <w:marTop w:val="0"/>
              <w:marBottom w:val="0"/>
              <w:divBdr>
                <w:top w:val="none" w:sz="0" w:space="0" w:color="auto"/>
                <w:left w:val="none" w:sz="0" w:space="0" w:color="auto"/>
                <w:bottom w:val="none" w:sz="0" w:space="0" w:color="auto"/>
                <w:right w:val="none" w:sz="0" w:space="0" w:color="auto"/>
              </w:divBdr>
            </w:div>
            <w:div w:id="545458984">
              <w:marLeft w:val="0"/>
              <w:marRight w:val="0"/>
              <w:marTop w:val="0"/>
              <w:marBottom w:val="0"/>
              <w:divBdr>
                <w:top w:val="none" w:sz="0" w:space="0" w:color="auto"/>
                <w:left w:val="none" w:sz="0" w:space="0" w:color="auto"/>
                <w:bottom w:val="none" w:sz="0" w:space="0" w:color="auto"/>
                <w:right w:val="none" w:sz="0" w:space="0" w:color="auto"/>
              </w:divBdr>
              <w:divsChild>
                <w:div w:id="13481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48870">
          <w:marLeft w:val="0"/>
          <w:marRight w:val="0"/>
          <w:marTop w:val="0"/>
          <w:marBottom w:val="0"/>
          <w:divBdr>
            <w:top w:val="none" w:sz="0" w:space="0" w:color="auto"/>
            <w:left w:val="none" w:sz="0" w:space="0" w:color="auto"/>
            <w:bottom w:val="none" w:sz="0" w:space="0" w:color="auto"/>
            <w:right w:val="none" w:sz="0" w:space="0" w:color="auto"/>
          </w:divBdr>
          <w:divsChild>
            <w:div w:id="1964998347">
              <w:marLeft w:val="0"/>
              <w:marRight w:val="0"/>
              <w:marTop w:val="0"/>
              <w:marBottom w:val="0"/>
              <w:divBdr>
                <w:top w:val="none" w:sz="0" w:space="0" w:color="auto"/>
                <w:left w:val="none" w:sz="0" w:space="0" w:color="auto"/>
                <w:bottom w:val="none" w:sz="0" w:space="0" w:color="auto"/>
                <w:right w:val="none" w:sz="0" w:space="0" w:color="auto"/>
              </w:divBdr>
            </w:div>
            <w:div w:id="643317839">
              <w:marLeft w:val="0"/>
              <w:marRight w:val="0"/>
              <w:marTop w:val="0"/>
              <w:marBottom w:val="0"/>
              <w:divBdr>
                <w:top w:val="none" w:sz="0" w:space="0" w:color="auto"/>
                <w:left w:val="none" w:sz="0" w:space="0" w:color="auto"/>
                <w:bottom w:val="none" w:sz="0" w:space="0" w:color="auto"/>
                <w:right w:val="none" w:sz="0" w:space="0" w:color="auto"/>
              </w:divBdr>
              <w:divsChild>
                <w:div w:id="174988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94308">
          <w:marLeft w:val="0"/>
          <w:marRight w:val="0"/>
          <w:marTop w:val="0"/>
          <w:marBottom w:val="0"/>
          <w:divBdr>
            <w:top w:val="none" w:sz="0" w:space="0" w:color="auto"/>
            <w:left w:val="none" w:sz="0" w:space="0" w:color="auto"/>
            <w:bottom w:val="none" w:sz="0" w:space="0" w:color="auto"/>
            <w:right w:val="none" w:sz="0" w:space="0" w:color="auto"/>
          </w:divBdr>
          <w:divsChild>
            <w:div w:id="156656129">
              <w:marLeft w:val="0"/>
              <w:marRight w:val="0"/>
              <w:marTop w:val="0"/>
              <w:marBottom w:val="0"/>
              <w:divBdr>
                <w:top w:val="none" w:sz="0" w:space="0" w:color="auto"/>
                <w:left w:val="none" w:sz="0" w:space="0" w:color="auto"/>
                <w:bottom w:val="none" w:sz="0" w:space="0" w:color="auto"/>
                <w:right w:val="none" w:sz="0" w:space="0" w:color="auto"/>
              </w:divBdr>
            </w:div>
            <w:div w:id="1774470014">
              <w:marLeft w:val="0"/>
              <w:marRight w:val="0"/>
              <w:marTop w:val="0"/>
              <w:marBottom w:val="0"/>
              <w:divBdr>
                <w:top w:val="none" w:sz="0" w:space="0" w:color="auto"/>
                <w:left w:val="none" w:sz="0" w:space="0" w:color="auto"/>
                <w:bottom w:val="none" w:sz="0" w:space="0" w:color="auto"/>
                <w:right w:val="none" w:sz="0" w:space="0" w:color="auto"/>
              </w:divBdr>
              <w:divsChild>
                <w:div w:id="14237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0635">
          <w:marLeft w:val="0"/>
          <w:marRight w:val="0"/>
          <w:marTop w:val="0"/>
          <w:marBottom w:val="480"/>
          <w:divBdr>
            <w:top w:val="none" w:sz="0" w:space="0" w:color="auto"/>
            <w:left w:val="none" w:sz="0" w:space="0" w:color="auto"/>
            <w:bottom w:val="none" w:sz="0" w:space="0" w:color="auto"/>
            <w:right w:val="none" w:sz="0" w:space="0" w:color="auto"/>
          </w:divBdr>
          <w:divsChild>
            <w:div w:id="225653069">
              <w:marLeft w:val="0"/>
              <w:marRight w:val="0"/>
              <w:marTop w:val="0"/>
              <w:marBottom w:val="0"/>
              <w:divBdr>
                <w:top w:val="none" w:sz="0" w:space="0" w:color="auto"/>
                <w:left w:val="none" w:sz="0" w:space="0" w:color="auto"/>
                <w:bottom w:val="none" w:sz="0" w:space="0" w:color="auto"/>
                <w:right w:val="none" w:sz="0" w:space="0" w:color="auto"/>
              </w:divBdr>
            </w:div>
            <w:div w:id="262423026">
              <w:marLeft w:val="0"/>
              <w:marRight w:val="0"/>
              <w:marTop w:val="0"/>
              <w:marBottom w:val="0"/>
              <w:divBdr>
                <w:top w:val="none" w:sz="0" w:space="0" w:color="auto"/>
                <w:left w:val="none" w:sz="0" w:space="0" w:color="auto"/>
                <w:bottom w:val="none" w:sz="0" w:space="0" w:color="auto"/>
                <w:right w:val="none" w:sz="0" w:space="0" w:color="auto"/>
              </w:divBdr>
              <w:divsChild>
                <w:div w:id="160249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00104">
          <w:marLeft w:val="0"/>
          <w:marRight w:val="0"/>
          <w:marTop w:val="0"/>
          <w:marBottom w:val="480"/>
          <w:divBdr>
            <w:top w:val="none" w:sz="0" w:space="0" w:color="auto"/>
            <w:left w:val="none" w:sz="0" w:space="0" w:color="auto"/>
            <w:bottom w:val="none" w:sz="0" w:space="0" w:color="auto"/>
            <w:right w:val="none" w:sz="0" w:space="0" w:color="auto"/>
          </w:divBdr>
          <w:divsChild>
            <w:div w:id="2004431495">
              <w:marLeft w:val="0"/>
              <w:marRight w:val="0"/>
              <w:marTop w:val="0"/>
              <w:marBottom w:val="0"/>
              <w:divBdr>
                <w:top w:val="none" w:sz="0" w:space="0" w:color="auto"/>
                <w:left w:val="none" w:sz="0" w:space="0" w:color="auto"/>
                <w:bottom w:val="none" w:sz="0" w:space="0" w:color="auto"/>
                <w:right w:val="none" w:sz="0" w:space="0" w:color="auto"/>
              </w:divBdr>
            </w:div>
            <w:div w:id="48502638">
              <w:marLeft w:val="0"/>
              <w:marRight w:val="0"/>
              <w:marTop w:val="0"/>
              <w:marBottom w:val="0"/>
              <w:divBdr>
                <w:top w:val="none" w:sz="0" w:space="0" w:color="auto"/>
                <w:left w:val="none" w:sz="0" w:space="0" w:color="auto"/>
                <w:bottom w:val="none" w:sz="0" w:space="0" w:color="auto"/>
                <w:right w:val="none" w:sz="0" w:space="0" w:color="auto"/>
              </w:divBdr>
              <w:divsChild>
                <w:div w:id="20974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353940">
          <w:marLeft w:val="0"/>
          <w:marRight w:val="0"/>
          <w:marTop w:val="0"/>
          <w:marBottom w:val="480"/>
          <w:divBdr>
            <w:top w:val="none" w:sz="0" w:space="0" w:color="auto"/>
            <w:left w:val="none" w:sz="0" w:space="0" w:color="auto"/>
            <w:bottom w:val="none" w:sz="0" w:space="0" w:color="auto"/>
            <w:right w:val="none" w:sz="0" w:space="0" w:color="auto"/>
          </w:divBdr>
          <w:divsChild>
            <w:div w:id="1472358146">
              <w:marLeft w:val="0"/>
              <w:marRight w:val="0"/>
              <w:marTop w:val="0"/>
              <w:marBottom w:val="0"/>
              <w:divBdr>
                <w:top w:val="none" w:sz="0" w:space="0" w:color="auto"/>
                <w:left w:val="none" w:sz="0" w:space="0" w:color="auto"/>
                <w:bottom w:val="none" w:sz="0" w:space="0" w:color="auto"/>
                <w:right w:val="none" w:sz="0" w:space="0" w:color="auto"/>
              </w:divBdr>
            </w:div>
            <w:div w:id="1150095956">
              <w:marLeft w:val="0"/>
              <w:marRight w:val="0"/>
              <w:marTop w:val="0"/>
              <w:marBottom w:val="0"/>
              <w:divBdr>
                <w:top w:val="none" w:sz="0" w:space="0" w:color="auto"/>
                <w:left w:val="none" w:sz="0" w:space="0" w:color="auto"/>
                <w:bottom w:val="none" w:sz="0" w:space="0" w:color="auto"/>
                <w:right w:val="none" w:sz="0" w:space="0" w:color="auto"/>
              </w:divBdr>
              <w:divsChild>
                <w:div w:id="84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19378">
          <w:marLeft w:val="0"/>
          <w:marRight w:val="0"/>
          <w:marTop w:val="0"/>
          <w:marBottom w:val="480"/>
          <w:divBdr>
            <w:top w:val="none" w:sz="0" w:space="0" w:color="auto"/>
            <w:left w:val="none" w:sz="0" w:space="0" w:color="auto"/>
            <w:bottom w:val="none" w:sz="0" w:space="0" w:color="auto"/>
            <w:right w:val="none" w:sz="0" w:space="0" w:color="auto"/>
          </w:divBdr>
          <w:divsChild>
            <w:div w:id="14507090">
              <w:marLeft w:val="0"/>
              <w:marRight w:val="0"/>
              <w:marTop w:val="0"/>
              <w:marBottom w:val="0"/>
              <w:divBdr>
                <w:top w:val="none" w:sz="0" w:space="0" w:color="auto"/>
                <w:left w:val="none" w:sz="0" w:space="0" w:color="auto"/>
                <w:bottom w:val="none" w:sz="0" w:space="0" w:color="auto"/>
                <w:right w:val="none" w:sz="0" w:space="0" w:color="auto"/>
              </w:divBdr>
            </w:div>
            <w:div w:id="694186752">
              <w:marLeft w:val="0"/>
              <w:marRight w:val="0"/>
              <w:marTop w:val="0"/>
              <w:marBottom w:val="0"/>
              <w:divBdr>
                <w:top w:val="none" w:sz="0" w:space="0" w:color="auto"/>
                <w:left w:val="none" w:sz="0" w:space="0" w:color="auto"/>
                <w:bottom w:val="none" w:sz="0" w:space="0" w:color="auto"/>
                <w:right w:val="none" w:sz="0" w:space="0" w:color="auto"/>
              </w:divBdr>
              <w:divsChild>
                <w:div w:id="167079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50109">
          <w:marLeft w:val="0"/>
          <w:marRight w:val="0"/>
          <w:marTop w:val="0"/>
          <w:marBottom w:val="480"/>
          <w:divBdr>
            <w:top w:val="none" w:sz="0" w:space="0" w:color="auto"/>
            <w:left w:val="none" w:sz="0" w:space="0" w:color="auto"/>
            <w:bottom w:val="none" w:sz="0" w:space="0" w:color="auto"/>
            <w:right w:val="none" w:sz="0" w:space="0" w:color="auto"/>
          </w:divBdr>
          <w:divsChild>
            <w:div w:id="844169615">
              <w:marLeft w:val="0"/>
              <w:marRight w:val="0"/>
              <w:marTop w:val="0"/>
              <w:marBottom w:val="0"/>
              <w:divBdr>
                <w:top w:val="none" w:sz="0" w:space="0" w:color="auto"/>
                <w:left w:val="none" w:sz="0" w:space="0" w:color="auto"/>
                <w:bottom w:val="none" w:sz="0" w:space="0" w:color="auto"/>
                <w:right w:val="none" w:sz="0" w:space="0" w:color="auto"/>
              </w:divBdr>
            </w:div>
            <w:div w:id="1989092553">
              <w:marLeft w:val="0"/>
              <w:marRight w:val="0"/>
              <w:marTop w:val="0"/>
              <w:marBottom w:val="0"/>
              <w:divBdr>
                <w:top w:val="none" w:sz="0" w:space="0" w:color="auto"/>
                <w:left w:val="none" w:sz="0" w:space="0" w:color="auto"/>
                <w:bottom w:val="none" w:sz="0" w:space="0" w:color="auto"/>
                <w:right w:val="none" w:sz="0" w:space="0" w:color="auto"/>
              </w:divBdr>
              <w:divsChild>
                <w:div w:id="162661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2135">
          <w:marLeft w:val="0"/>
          <w:marRight w:val="0"/>
          <w:marTop w:val="0"/>
          <w:marBottom w:val="0"/>
          <w:divBdr>
            <w:top w:val="none" w:sz="0" w:space="0" w:color="auto"/>
            <w:left w:val="none" w:sz="0" w:space="0" w:color="auto"/>
            <w:bottom w:val="none" w:sz="0" w:space="0" w:color="auto"/>
            <w:right w:val="none" w:sz="0" w:space="0" w:color="auto"/>
          </w:divBdr>
          <w:divsChild>
            <w:div w:id="2087261978">
              <w:marLeft w:val="0"/>
              <w:marRight w:val="0"/>
              <w:marTop w:val="0"/>
              <w:marBottom w:val="0"/>
              <w:divBdr>
                <w:top w:val="none" w:sz="0" w:space="0" w:color="auto"/>
                <w:left w:val="none" w:sz="0" w:space="0" w:color="auto"/>
                <w:bottom w:val="none" w:sz="0" w:space="0" w:color="auto"/>
                <w:right w:val="none" w:sz="0" w:space="0" w:color="auto"/>
              </w:divBdr>
            </w:div>
            <w:div w:id="528566719">
              <w:marLeft w:val="0"/>
              <w:marRight w:val="0"/>
              <w:marTop w:val="0"/>
              <w:marBottom w:val="0"/>
              <w:divBdr>
                <w:top w:val="none" w:sz="0" w:space="0" w:color="auto"/>
                <w:left w:val="none" w:sz="0" w:space="0" w:color="auto"/>
                <w:bottom w:val="none" w:sz="0" w:space="0" w:color="auto"/>
                <w:right w:val="none" w:sz="0" w:space="0" w:color="auto"/>
              </w:divBdr>
              <w:divsChild>
                <w:div w:id="15316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99168">
          <w:marLeft w:val="0"/>
          <w:marRight w:val="0"/>
          <w:marTop w:val="0"/>
          <w:marBottom w:val="0"/>
          <w:divBdr>
            <w:top w:val="none" w:sz="0" w:space="0" w:color="auto"/>
            <w:left w:val="none" w:sz="0" w:space="0" w:color="auto"/>
            <w:bottom w:val="none" w:sz="0" w:space="0" w:color="auto"/>
            <w:right w:val="none" w:sz="0" w:space="0" w:color="auto"/>
          </w:divBdr>
          <w:divsChild>
            <w:div w:id="1581597358">
              <w:marLeft w:val="0"/>
              <w:marRight w:val="0"/>
              <w:marTop w:val="0"/>
              <w:marBottom w:val="0"/>
              <w:divBdr>
                <w:top w:val="none" w:sz="0" w:space="0" w:color="auto"/>
                <w:left w:val="none" w:sz="0" w:space="0" w:color="auto"/>
                <w:bottom w:val="none" w:sz="0" w:space="0" w:color="auto"/>
                <w:right w:val="none" w:sz="0" w:space="0" w:color="auto"/>
              </w:divBdr>
            </w:div>
            <w:div w:id="1302155274">
              <w:marLeft w:val="0"/>
              <w:marRight w:val="0"/>
              <w:marTop w:val="0"/>
              <w:marBottom w:val="0"/>
              <w:divBdr>
                <w:top w:val="none" w:sz="0" w:space="0" w:color="auto"/>
                <w:left w:val="none" w:sz="0" w:space="0" w:color="auto"/>
                <w:bottom w:val="none" w:sz="0" w:space="0" w:color="auto"/>
                <w:right w:val="none" w:sz="0" w:space="0" w:color="auto"/>
              </w:divBdr>
              <w:divsChild>
                <w:div w:id="9983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49995">
      <w:bodyDiv w:val="1"/>
      <w:marLeft w:val="0"/>
      <w:marRight w:val="0"/>
      <w:marTop w:val="0"/>
      <w:marBottom w:val="0"/>
      <w:divBdr>
        <w:top w:val="none" w:sz="0" w:space="0" w:color="auto"/>
        <w:left w:val="none" w:sz="0" w:space="0" w:color="auto"/>
        <w:bottom w:val="none" w:sz="0" w:space="0" w:color="auto"/>
        <w:right w:val="none" w:sz="0" w:space="0" w:color="auto"/>
      </w:divBdr>
      <w:divsChild>
        <w:div w:id="1613585516">
          <w:marLeft w:val="0"/>
          <w:marRight w:val="0"/>
          <w:marTop w:val="0"/>
          <w:marBottom w:val="0"/>
          <w:divBdr>
            <w:top w:val="none" w:sz="0" w:space="0" w:color="auto"/>
            <w:left w:val="none" w:sz="0" w:space="0" w:color="auto"/>
            <w:bottom w:val="none" w:sz="0" w:space="0" w:color="auto"/>
            <w:right w:val="none" w:sz="0" w:space="0" w:color="auto"/>
          </w:divBdr>
          <w:divsChild>
            <w:div w:id="1118332821">
              <w:marLeft w:val="0"/>
              <w:marRight w:val="0"/>
              <w:marTop w:val="0"/>
              <w:marBottom w:val="0"/>
              <w:divBdr>
                <w:top w:val="none" w:sz="0" w:space="0" w:color="auto"/>
                <w:left w:val="none" w:sz="0" w:space="0" w:color="auto"/>
                <w:bottom w:val="none" w:sz="0" w:space="0" w:color="auto"/>
                <w:right w:val="none" w:sz="0" w:space="0" w:color="auto"/>
              </w:divBdr>
              <w:divsChild>
                <w:div w:id="16252340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1" ma:contentTypeDescription="Create a new document." ma:contentTypeScope="" ma:versionID="8e501667a38c7294713285bdc6229445">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57D8CFC6-4777-4A22-B16D-22D8B1BE999D}"/>
</file>

<file path=customXml/itemProps2.xml><?xml version="1.0" encoding="utf-8"?>
<ds:datastoreItem xmlns:ds="http://schemas.openxmlformats.org/officeDocument/2006/customXml" ds:itemID="{DD821E30-0F77-45CF-96FB-8F9530198987}"/>
</file>

<file path=customXml/itemProps3.xml><?xml version="1.0" encoding="utf-8"?>
<ds:datastoreItem xmlns:ds="http://schemas.openxmlformats.org/officeDocument/2006/customXml" ds:itemID="{E077EA45-EA96-4628-BBDB-178BAE3726DA}"/>
</file>

<file path=docProps/app.xml><?xml version="1.0" encoding="utf-8"?>
<Properties xmlns="http://schemas.openxmlformats.org/officeDocument/2006/extended-properties" xmlns:vt="http://schemas.openxmlformats.org/officeDocument/2006/docPropsVTypes">
  <Template>Normal</Template>
  <TotalTime>1</TotalTime>
  <Pages>3</Pages>
  <Words>437</Words>
  <Characters>2496</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Shah</dc:creator>
  <cp:keywords/>
  <dc:description/>
  <cp:lastModifiedBy>Ethan Shah</cp:lastModifiedBy>
  <cp:revision>1</cp:revision>
  <dcterms:created xsi:type="dcterms:W3CDTF">2023-10-06T12:39:00Z</dcterms:created>
  <dcterms:modified xsi:type="dcterms:W3CDTF">2023-10-06T12:40:00Z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