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14105" w14:textId="77777777" w:rsidR="00E4394F" w:rsidRPr="00E4394F" w:rsidRDefault="00E4394F" w:rsidP="00E4394F">
      <w:pPr>
        <w:shd w:val="clear" w:color="auto" w:fill="FFFFFF"/>
        <w:spacing w:after="225" w:line="240" w:lineRule="auto"/>
        <w:outlineLvl w:val="0"/>
        <w:rPr>
          <w:rFonts w:ascii="Arial" w:eastAsia="Times New Roman" w:hAnsi="Arial" w:cs="Arial"/>
          <w:b/>
          <w:bCs/>
          <w:color w:val="007CBE"/>
          <w:spacing w:val="-15"/>
          <w:kern w:val="36"/>
          <w:sz w:val="50"/>
          <w:szCs w:val="50"/>
          <w:lang w:eastAsia="en-GB"/>
          <w14:ligatures w14:val="none"/>
        </w:rPr>
      </w:pPr>
      <w:r w:rsidRPr="00E4394F">
        <w:rPr>
          <w:rFonts w:ascii="Arial" w:eastAsia="Times New Roman" w:hAnsi="Arial" w:cs="Arial"/>
          <w:b/>
          <w:bCs/>
          <w:color w:val="007CBE"/>
          <w:spacing w:val="-15"/>
          <w:kern w:val="36"/>
          <w:sz w:val="50"/>
          <w:szCs w:val="50"/>
          <w:lang w:eastAsia="en-GB"/>
          <w14:ligatures w14:val="none"/>
        </w:rPr>
        <w:t>Adequate Completion of Radiology Request Forms [QSI Ref: XR-501]</w:t>
      </w:r>
    </w:p>
    <w:p w14:paraId="056262F8" w14:textId="77777777" w:rsidR="00E4394F" w:rsidRDefault="00E4394F" w:rsidP="00E4394F">
      <w:pPr>
        <w:shd w:val="clear" w:color="auto" w:fill="FFFFFF"/>
        <w:rPr>
          <w:rFonts w:ascii="Arial" w:hAnsi="Arial" w:cs="Arial"/>
          <w:b/>
          <w:bCs/>
          <w:color w:val="00467F"/>
          <w:sz w:val="32"/>
          <w:szCs w:val="32"/>
        </w:rPr>
      </w:pPr>
      <w:r>
        <w:rPr>
          <w:rFonts w:ascii="Arial" w:hAnsi="Arial" w:cs="Arial"/>
          <w:b/>
          <w:bCs/>
          <w:color w:val="00467F"/>
          <w:sz w:val="32"/>
          <w:szCs w:val="32"/>
        </w:rPr>
        <w:t>Descriptor: </w:t>
      </w:r>
    </w:p>
    <w:p w14:paraId="2A7B6849" w14:textId="77777777" w:rsidR="00E4394F" w:rsidRDefault="00E4394F" w:rsidP="00E4394F">
      <w:pPr>
        <w:pStyle w:val="NormalWeb"/>
        <w:shd w:val="clear" w:color="auto" w:fill="FFFFFF"/>
        <w:spacing w:before="0" w:beforeAutospacing="0" w:after="300" w:afterAutospacing="0"/>
        <w:rPr>
          <w:rFonts w:ascii="Arial" w:hAnsi="Arial" w:cs="Arial"/>
          <w:color w:val="343434"/>
          <w:sz w:val="23"/>
          <w:szCs w:val="23"/>
        </w:rPr>
      </w:pPr>
      <w:r>
        <w:rPr>
          <w:rFonts w:ascii="Arial" w:hAnsi="Arial" w:cs="Arial"/>
          <w:color w:val="343434"/>
          <w:sz w:val="23"/>
          <w:szCs w:val="23"/>
        </w:rPr>
        <w:t>Adequacy of completion of radiology request forms.</w:t>
      </w:r>
    </w:p>
    <w:p w14:paraId="5B5C8818" w14:textId="77777777" w:rsidR="00E4394F" w:rsidRDefault="00E4394F" w:rsidP="00E4394F">
      <w:pPr>
        <w:shd w:val="clear" w:color="auto" w:fill="FFFFFF"/>
        <w:rPr>
          <w:rFonts w:ascii="Arial" w:hAnsi="Arial" w:cs="Arial"/>
          <w:b/>
          <w:bCs/>
          <w:color w:val="00467F"/>
          <w:sz w:val="32"/>
          <w:szCs w:val="32"/>
        </w:rPr>
      </w:pPr>
      <w:r>
        <w:rPr>
          <w:rFonts w:ascii="Arial" w:hAnsi="Arial" w:cs="Arial"/>
          <w:b/>
          <w:bCs/>
          <w:color w:val="00467F"/>
          <w:sz w:val="32"/>
          <w:szCs w:val="32"/>
        </w:rPr>
        <w:t>Background: </w:t>
      </w:r>
    </w:p>
    <w:p w14:paraId="07DDD6D1" w14:textId="77777777" w:rsidR="00E4394F" w:rsidRDefault="00E4394F" w:rsidP="00E4394F">
      <w:pPr>
        <w:pStyle w:val="NormalWeb"/>
        <w:shd w:val="clear" w:color="auto" w:fill="FFFFFF"/>
        <w:spacing w:before="0" w:beforeAutospacing="0" w:after="300" w:afterAutospacing="0"/>
        <w:rPr>
          <w:rFonts w:ascii="Arial" w:hAnsi="Arial" w:cs="Arial"/>
          <w:color w:val="343434"/>
          <w:sz w:val="23"/>
          <w:szCs w:val="23"/>
        </w:rPr>
      </w:pPr>
      <w:r>
        <w:rPr>
          <w:rFonts w:ascii="Arial" w:hAnsi="Arial" w:cs="Arial"/>
          <w:color w:val="343434"/>
          <w:sz w:val="23"/>
          <w:szCs w:val="23"/>
        </w:rPr>
        <w:t>The usefulness of a radiological examination can be reduced if the clinical background and the specific problem to be answered is not provided with the request.</w:t>
      </w:r>
    </w:p>
    <w:p w14:paraId="6486B816" w14:textId="77777777" w:rsidR="00E4394F" w:rsidRDefault="00E4394F" w:rsidP="00E4394F">
      <w:pPr>
        <w:pStyle w:val="NormalWeb"/>
        <w:shd w:val="clear" w:color="auto" w:fill="FFFFFF"/>
        <w:spacing w:before="0" w:beforeAutospacing="0" w:after="300" w:afterAutospacing="0"/>
        <w:rPr>
          <w:rFonts w:ascii="Arial" w:hAnsi="Arial" w:cs="Arial"/>
          <w:color w:val="343434"/>
          <w:sz w:val="23"/>
          <w:szCs w:val="23"/>
        </w:rPr>
      </w:pPr>
      <w:r>
        <w:rPr>
          <w:rFonts w:ascii="Arial" w:hAnsi="Arial" w:cs="Arial"/>
          <w:color w:val="343434"/>
          <w:sz w:val="23"/>
          <w:szCs w:val="23"/>
        </w:rPr>
        <w:t xml:space="preserve">Inadequate information can also lead to mistakes in patient identification and delay in returning reports to the correct </w:t>
      </w:r>
      <w:proofErr w:type="gramStart"/>
      <w:r>
        <w:rPr>
          <w:rFonts w:ascii="Arial" w:hAnsi="Arial" w:cs="Arial"/>
          <w:color w:val="343434"/>
          <w:sz w:val="23"/>
          <w:szCs w:val="23"/>
        </w:rPr>
        <w:t>destination, and</w:t>
      </w:r>
      <w:proofErr w:type="gramEnd"/>
      <w:r>
        <w:rPr>
          <w:rFonts w:ascii="Arial" w:hAnsi="Arial" w:cs="Arial"/>
          <w:color w:val="343434"/>
          <w:sz w:val="23"/>
          <w:szCs w:val="23"/>
        </w:rPr>
        <w:t xml:space="preserve"> can reduce the value of the report.</w:t>
      </w:r>
    </w:p>
    <w:p w14:paraId="1F510B9F" w14:textId="77777777" w:rsidR="00E4394F" w:rsidRDefault="00E4394F" w:rsidP="00E4394F">
      <w:pPr>
        <w:pStyle w:val="NormalWeb"/>
        <w:shd w:val="clear" w:color="auto" w:fill="FFFFFF"/>
        <w:spacing w:before="0" w:beforeAutospacing="0" w:after="300" w:afterAutospacing="0"/>
        <w:rPr>
          <w:rFonts w:ascii="Arial" w:hAnsi="Arial" w:cs="Arial"/>
          <w:color w:val="343434"/>
          <w:sz w:val="23"/>
          <w:szCs w:val="23"/>
        </w:rPr>
      </w:pPr>
      <w:r>
        <w:rPr>
          <w:rFonts w:ascii="Arial" w:hAnsi="Arial" w:cs="Arial"/>
          <w:color w:val="343434"/>
          <w:sz w:val="23"/>
          <w:szCs w:val="23"/>
        </w:rPr>
        <w:t>Providing adequate clinical information is an essential component of IR(ME)R 2000.</w:t>
      </w:r>
    </w:p>
    <w:p w14:paraId="03378E42" w14:textId="77777777" w:rsidR="00E4394F" w:rsidRDefault="00E4394F" w:rsidP="00E4394F">
      <w:pPr>
        <w:pStyle w:val="Heading2"/>
        <w:shd w:val="clear" w:color="auto" w:fill="FFFFFF"/>
        <w:spacing w:before="0" w:after="180"/>
        <w:rPr>
          <w:rFonts w:ascii="Arial" w:hAnsi="Arial" w:cs="Arial"/>
          <w:color w:val="007CBE"/>
          <w:sz w:val="36"/>
          <w:szCs w:val="36"/>
        </w:rPr>
      </w:pPr>
      <w:r>
        <w:rPr>
          <w:rFonts w:ascii="Arial" w:hAnsi="Arial" w:cs="Arial"/>
          <w:color w:val="007CBE"/>
        </w:rPr>
        <w:t>The Cycle</w:t>
      </w:r>
    </w:p>
    <w:p w14:paraId="055935FF" w14:textId="77777777" w:rsidR="00E4394F" w:rsidRDefault="00E4394F" w:rsidP="00E4394F">
      <w:pPr>
        <w:shd w:val="clear" w:color="auto" w:fill="FFFFFF"/>
        <w:rPr>
          <w:rFonts w:ascii="Arial" w:hAnsi="Arial" w:cs="Arial"/>
          <w:b/>
          <w:bCs/>
          <w:color w:val="007CBE"/>
          <w:sz w:val="23"/>
          <w:szCs w:val="23"/>
        </w:rPr>
      </w:pPr>
      <w:r>
        <w:rPr>
          <w:rFonts w:ascii="Arial" w:hAnsi="Arial" w:cs="Arial"/>
          <w:b/>
          <w:bCs/>
          <w:color w:val="007CBE"/>
          <w:sz w:val="23"/>
          <w:szCs w:val="23"/>
        </w:rPr>
        <w:t>The standard: </w:t>
      </w:r>
    </w:p>
    <w:p w14:paraId="4A793E12" w14:textId="77777777" w:rsidR="00E4394F" w:rsidRDefault="00E4394F" w:rsidP="00E4394F">
      <w:pPr>
        <w:pStyle w:val="NormalWeb"/>
        <w:shd w:val="clear" w:color="auto" w:fill="FFFFFF"/>
        <w:spacing w:before="0" w:beforeAutospacing="0" w:after="300" w:afterAutospacing="0"/>
        <w:rPr>
          <w:rFonts w:ascii="Arial" w:hAnsi="Arial" w:cs="Arial"/>
          <w:color w:val="343434"/>
          <w:sz w:val="23"/>
          <w:szCs w:val="23"/>
        </w:rPr>
      </w:pPr>
      <w:r>
        <w:rPr>
          <w:rFonts w:ascii="Arial" w:hAnsi="Arial" w:cs="Arial"/>
          <w:color w:val="343434"/>
          <w:sz w:val="23"/>
          <w:szCs w:val="23"/>
        </w:rPr>
        <w:t>All radiology request forms should contain adequate clinical and demographic information which identifies the patient and the destination for the report.</w:t>
      </w:r>
    </w:p>
    <w:p w14:paraId="284F1F7C" w14:textId="77777777" w:rsidR="00E4394F" w:rsidRDefault="00E4394F" w:rsidP="00E4394F">
      <w:pPr>
        <w:pStyle w:val="NormalWeb"/>
        <w:shd w:val="clear" w:color="auto" w:fill="FFFFFF"/>
        <w:spacing w:before="0" w:beforeAutospacing="0" w:after="300" w:afterAutospacing="0"/>
        <w:rPr>
          <w:rFonts w:ascii="Arial" w:hAnsi="Arial" w:cs="Arial"/>
          <w:color w:val="343434"/>
          <w:sz w:val="23"/>
          <w:szCs w:val="23"/>
        </w:rPr>
      </w:pPr>
      <w:r>
        <w:rPr>
          <w:rFonts w:ascii="Arial" w:hAnsi="Arial" w:cs="Arial"/>
          <w:color w:val="343434"/>
          <w:sz w:val="23"/>
          <w:szCs w:val="23"/>
        </w:rPr>
        <w:t>All referrals should include the following:</w:t>
      </w:r>
    </w:p>
    <w:p w14:paraId="7E779243" w14:textId="77777777" w:rsidR="00E4394F" w:rsidRDefault="00E4394F" w:rsidP="00E4394F">
      <w:pPr>
        <w:pStyle w:val="NormalWeb"/>
        <w:shd w:val="clear" w:color="auto" w:fill="FFFFFF"/>
        <w:spacing w:before="0" w:beforeAutospacing="0" w:after="300" w:afterAutospacing="0"/>
        <w:rPr>
          <w:rFonts w:ascii="Arial" w:hAnsi="Arial" w:cs="Arial"/>
          <w:color w:val="343434"/>
          <w:sz w:val="23"/>
          <w:szCs w:val="23"/>
        </w:rPr>
      </w:pPr>
      <w:r>
        <w:rPr>
          <w:rFonts w:ascii="Arial" w:hAnsi="Arial" w:cs="Arial"/>
          <w:color w:val="343434"/>
          <w:sz w:val="23"/>
          <w:szCs w:val="23"/>
        </w:rPr>
        <w:t>• the clinical background</w:t>
      </w:r>
    </w:p>
    <w:p w14:paraId="4C3319B6" w14:textId="77777777" w:rsidR="00E4394F" w:rsidRDefault="00E4394F" w:rsidP="00E4394F">
      <w:pPr>
        <w:pStyle w:val="NormalWeb"/>
        <w:shd w:val="clear" w:color="auto" w:fill="FFFFFF"/>
        <w:spacing w:before="0" w:beforeAutospacing="0" w:after="300" w:afterAutospacing="0"/>
        <w:rPr>
          <w:rFonts w:ascii="Arial" w:hAnsi="Arial" w:cs="Arial"/>
          <w:color w:val="343434"/>
          <w:sz w:val="23"/>
          <w:szCs w:val="23"/>
        </w:rPr>
      </w:pPr>
      <w:r>
        <w:rPr>
          <w:rFonts w:ascii="Arial" w:hAnsi="Arial" w:cs="Arial"/>
          <w:color w:val="343434"/>
          <w:sz w:val="23"/>
          <w:szCs w:val="23"/>
        </w:rPr>
        <w:t>• the question to be answered</w:t>
      </w:r>
    </w:p>
    <w:p w14:paraId="5F6E413E" w14:textId="77777777" w:rsidR="00E4394F" w:rsidRDefault="00E4394F" w:rsidP="00E4394F">
      <w:pPr>
        <w:pStyle w:val="NormalWeb"/>
        <w:shd w:val="clear" w:color="auto" w:fill="FFFFFF"/>
        <w:spacing w:before="0" w:beforeAutospacing="0" w:after="300" w:afterAutospacing="0"/>
        <w:rPr>
          <w:rFonts w:ascii="Arial" w:hAnsi="Arial" w:cs="Arial"/>
          <w:color w:val="343434"/>
          <w:sz w:val="23"/>
          <w:szCs w:val="23"/>
        </w:rPr>
      </w:pPr>
      <w:r>
        <w:rPr>
          <w:rFonts w:ascii="Arial" w:hAnsi="Arial" w:cs="Arial"/>
          <w:color w:val="343434"/>
          <w:sz w:val="23"/>
          <w:szCs w:val="23"/>
        </w:rPr>
        <w:t xml:space="preserve">• the patient’s name, age, </w:t>
      </w:r>
      <w:proofErr w:type="gramStart"/>
      <w:r>
        <w:rPr>
          <w:rFonts w:ascii="Arial" w:hAnsi="Arial" w:cs="Arial"/>
          <w:color w:val="343434"/>
          <w:sz w:val="23"/>
          <w:szCs w:val="23"/>
        </w:rPr>
        <w:t>address</w:t>
      </w:r>
      <w:proofErr w:type="gramEnd"/>
      <w:r>
        <w:rPr>
          <w:rFonts w:ascii="Arial" w:hAnsi="Arial" w:cs="Arial"/>
          <w:color w:val="343434"/>
          <w:sz w:val="23"/>
          <w:szCs w:val="23"/>
        </w:rPr>
        <w:t xml:space="preserve"> and number</w:t>
      </w:r>
    </w:p>
    <w:p w14:paraId="23C9D778" w14:textId="77777777" w:rsidR="00E4394F" w:rsidRDefault="00E4394F" w:rsidP="00E4394F">
      <w:pPr>
        <w:pStyle w:val="NormalWeb"/>
        <w:shd w:val="clear" w:color="auto" w:fill="FFFFFF"/>
        <w:spacing w:before="0" w:beforeAutospacing="0" w:after="300" w:afterAutospacing="0"/>
        <w:rPr>
          <w:rFonts w:ascii="Arial" w:hAnsi="Arial" w:cs="Arial"/>
          <w:color w:val="343434"/>
          <w:sz w:val="23"/>
          <w:szCs w:val="23"/>
        </w:rPr>
      </w:pPr>
      <w:r>
        <w:rPr>
          <w:rFonts w:ascii="Arial" w:hAnsi="Arial" w:cs="Arial"/>
          <w:color w:val="343434"/>
          <w:sz w:val="23"/>
          <w:szCs w:val="23"/>
        </w:rPr>
        <w:t>• the ward or location of the patient</w:t>
      </w:r>
    </w:p>
    <w:p w14:paraId="115BD84F" w14:textId="77777777" w:rsidR="00E4394F" w:rsidRDefault="00E4394F" w:rsidP="00E4394F">
      <w:pPr>
        <w:pStyle w:val="NormalWeb"/>
        <w:shd w:val="clear" w:color="auto" w:fill="FFFFFF"/>
        <w:spacing w:before="0" w:beforeAutospacing="0" w:after="300" w:afterAutospacing="0"/>
        <w:rPr>
          <w:rFonts w:ascii="Arial" w:hAnsi="Arial" w:cs="Arial"/>
          <w:color w:val="343434"/>
          <w:sz w:val="23"/>
          <w:szCs w:val="23"/>
        </w:rPr>
      </w:pPr>
      <w:r>
        <w:rPr>
          <w:rFonts w:ascii="Arial" w:hAnsi="Arial" w:cs="Arial"/>
          <w:color w:val="343434"/>
          <w:sz w:val="23"/>
          <w:szCs w:val="23"/>
        </w:rPr>
        <w:t>• the name of the requesting practitioner and the name of the consultant or GP looking after the patient</w:t>
      </w:r>
    </w:p>
    <w:p w14:paraId="0B860DA4" w14:textId="77777777" w:rsidR="00E4394F" w:rsidRDefault="00E4394F" w:rsidP="00E4394F">
      <w:pPr>
        <w:shd w:val="clear" w:color="auto" w:fill="FFFFFF"/>
        <w:rPr>
          <w:rFonts w:ascii="Arial" w:hAnsi="Arial" w:cs="Arial"/>
          <w:b/>
          <w:bCs/>
          <w:color w:val="007CBE"/>
          <w:sz w:val="23"/>
          <w:szCs w:val="23"/>
        </w:rPr>
      </w:pPr>
      <w:r>
        <w:rPr>
          <w:rFonts w:ascii="Arial" w:hAnsi="Arial" w:cs="Arial"/>
          <w:b/>
          <w:bCs/>
          <w:color w:val="007CBE"/>
          <w:sz w:val="23"/>
          <w:szCs w:val="23"/>
        </w:rPr>
        <w:t>Target: </w:t>
      </w:r>
    </w:p>
    <w:p w14:paraId="30C6163C" w14:textId="77777777" w:rsidR="00E4394F" w:rsidRDefault="00E4394F" w:rsidP="00E4394F">
      <w:pPr>
        <w:pStyle w:val="NormalWeb"/>
        <w:shd w:val="clear" w:color="auto" w:fill="FFFFFF"/>
        <w:spacing w:before="0" w:beforeAutospacing="0" w:after="300" w:afterAutospacing="0"/>
        <w:rPr>
          <w:rFonts w:ascii="Arial" w:hAnsi="Arial" w:cs="Arial"/>
          <w:color w:val="343434"/>
          <w:sz w:val="23"/>
          <w:szCs w:val="23"/>
        </w:rPr>
      </w:pPr>
      <w:r>
        <w:rPr>
          <w:rFonts w:ascii="Arial" w:hAnsi="Arial" w:cs="Arial"/>
          <w:color w:val="343434"/>
          <w:sz w:val="23"/>
          <w:szCs w:val="23"/>
        </w:rPr>
        <w:t>100%</w:t>
      </w:r>
    </w:p>
    <w:p w14:paraId="3A4FC47A" w14:textId="77777777" w:rsidR="00E4394F" w:rsidRDefault="00E4394F" w:rsidP="00E4394F">
      <w:pPr>
        <w:pStyle w:val="Heading2"/>
        <w:shd w:val="clear" w:color="auto" w:fill="FFFFFF"/>
        <w:spacing w:before="0" w:after="180"/>
        <w:rPr>
          <w:rFonts w:ascii="Arial" w:hAnsi="Arial" w:cs="Arial"/>
          <w:color w:val="007CBE"/>
          <w:sz w:val="36"/>
          <w:szCs w:val="36"/>
        </w:rPr>
      </w:pPr>
      <w:r>
        <w:rPr>
          <w:rFonts w:ascii="Arial" w:hAnsi="Arial" w:cs="Arial"/>
          <w:color w:val="007CBE"/>
        </w:rPr>
        <w:t xml:space="preserve">Assess local </w:t>
      </w:r>
      <w:proofErr w:type="gramStart"/>
      <w:r>
        <w:rPr>
          <w:rFonts w:ascii="Arial" w:hAnsi="Arial" w:cs="Arial"/>
          <w:color w:val="007CBE"/>
        </w:rPr>
        <w:t>practice</w:t>
      </w:r>
      <w:proofErr w:type="gramEnd"/>
    </w:p>
    <w:p w14:paraId="21315D81" w14:textId="77777777" w:rsidR="00E4394F" w:rsidRDefault="00E4394F" w:rsidP="00E4394F">
      <w:pPr>
        <w:shd w:val="clear" w:color="auto" w:fill="FFFFFF"/>
        <w:rPr>
          <w:rFonts w:ascii="Arial" w:hAnsi="Arial" w:cs="Arial"/>
          <w:b/>
          <w:bCs/>
          <w:color w:val="007CBE"/>
          <w:sz w:val="23"/>
          <w:szCs w:val="23"/>
        </w:rPr>
      </w:pPr>
      <w:r>
        <w:rPr>
          <w:rFonts w:ascii="Arial" w:hAnsi="Arial" w:cs="Arial"/>
          <w:b/>
          <w:bCs/>
          <w:color w:val="007CBE"/>
          <w:sz w:val="23"/>
          <w:szCs w:val="23"/>
        </w:rPr>
        <w:t>Indicators: </w:t>
      </w:r>
    </w:p>
    <w:p w14:paraId="7DDCE7E4" w14:textId="77777777" w:rsidR="00E4394F" w:rsidRDefault="00E4394F" w:rsidP="00E4394F">
      <w:pPr>
        <w:pStyle w:val="NormalWeb"/>
        <w:shd w:val="clear" w:color="auto" w:fill="FFFFFF"/>
        <w:spacing w:before="0" w:beforeAutospacing="0" w:after="300" w:afterAutospacing="0"/>
        <w:rPr>
          <w:rFonts w:ascii="Arial" w:hAnsi="Arial" w:cs="Arial"/>
          <w:color w:val="343434"/>
          <w:sz w:val="23"/>
          <w:szCs w:val="23"/>
        </w:rPr>
      </w:pPr>
      <w:r>
        <w:rPr>
          <w:rFonts w:ascii="Arial" w:hAnsi="Arial" w:cs="Arial"/>
          <w:color w:val="343434"/>
          <w:sz w:val="23"/>
          <w:szCs w:val="23"/>
        </w:rPr>
        <w:t>Percentage of request referrals with adequate information.</w:t>
      </w:r>
    </w:p>
    <w:p w14:paraId="1EB9015A" w14:textId="77777777" w:rsidR="00E4394F" w:rsidRDefault="00E4394F" w:rsidP="00E4394F">
      <w:pPr>
        <w:shd w:val="clear" w:color="auto" w:fill="FFFFFF"/>
        <w:rPr>
          <w:rFonts w:ascii="Arial" w:hAnsi="Arial" w:cs="Arial"/>
          <w:b/>
          <w:bCs/>
          <w:color w:val="007CBE"/>
          <w:sz w:val="23"/>
          <w:szCs w:val="23"/>
        </w:rPr>
      </w:pPr>
      <w:r>
        <w:rPr>
          <w:rFonts w:ascii="Arial" w:hAnsi="Arial" w:cs="Arial"/>
          <w:b/>
          <w:bCs/>
          <w:color w:val="007CBE"/>
          <w:sz w:val="23"/>
          <w:szCs w:val="23"/>
        </w:rPr>
        <w:t>Data items to be collected: </w:t>
      </w:r>
    </w:p>
    <w:p w14:paraId="3A75A659" w14:textId="77777777" w:rsidR="00E4394F" w:rsidRDefault="00E4394F" w:rsidP="00E4394F">
      <w:pPr>
        <w:pStyle w:val="NormalWeb"/>
        <w:shd w:val="clear" w:color="auto" w:fill="FFFFFF"/>
        <w:spacing w:before="0" w:beforeAutospacing="0" w:after="300" w:afterAutospacing="0"/>
        <w:rPr>
          <w:rFonts w:ascii="Arial" w:hAnsi="Arial" w:cs="Arial"/>
          <w:color w:val="343434"/>
          <w:sz w:val="23"/>
          <w:szCs w:val="23"/>
        </w:rPr>
      </w:pPr>
      <w:r>
        <w:rPr>
          <w:rFonts w:ascii="Arial" w:hAnsi="Arial" w:cs="Arial"/>
          <w:color w:val="343434"/>
          <w:sz w:val="23"/>
          <w:szCs w:val="23"/>
        </w:rPr>
        <w:lastRenderedPageBreak/>
        <w:t>For each request referral, record the presence or otherwise of each of the items in the standard.</w:t>
      </w:r>
    </w:p>
    <w:p w14:paraId="4E7B7734" w14:textId="77777777" w:rsidR="00E4394F" w:rsidRDefault="00E4394F" w:rsidP="00E4394F">
      <w:pPr>
        <w:shd w:val="clear" w:color="auto" w:fill="FFFFFF"/>
        <w:rPr>
          <w:rFonts w:ascii="Arial" w:hAnsi="Arial" w:cs="Arial"/>
          <w:b/>
          <w:bCs/>
          <w:color w:val="007CBE"/>
          <w:sz w:val="23"/>
          <w:szCs w:val="23"/>
        </w:rPr>
      </w:pPr>
      <w:r>
        <w:rPr>
          <w:rFonts w:ascii="Arial" w:hAnsi="Arial" w:cs="Arial"/>
          <w:b/>
          <w:bCs/>
          <w:color w:val="007CBE"/>
          <w:sz w:val="23"/>
          <w:szCs w:val="23"/>
        </w:rPr>
        <w:t>Suggested number: </w:t>
      </w:r>
    </w:p>
    <w:p w14:paraId="7198DBAE" w14:textId="77777777" w:rsidR="00E4394F" w:rsidRDefault="00E4394F" w:rsidP="00E4394F">
      <w:pPr>
        <w:pStyle w:val="NormalWeb"/>
        <w:shd w:val="clear" w:color="auto" w:fill="FFFFFF"/>
        <w:spacing w:before="0" w:beforeAutospacing="0" w:after="300" w:afterAutospacing="0"/>
        <w:rPr>
          <w:rFonts w:ascii="Arial" w:hAnsi="Arial" w:cs="Arial"/>
          <w:color w:val="343434"/>
          <w:sz w:val="23"/>
          <w:szCs w:val="23"/>
        </w:rPr>
      </w:pPr>
      <w:r>
        <w:rPr>
          <w:rFonts w:ascii="Arial" w:hAnsi="Arial" w:cs="Arial"/>
          <w:color w:val="343434"/>
          <w:sz w:val="23"/>
          <w:szCs w:val="23"/>
        </w:rPr>
        <w:t>200 consecutive referrals.</w:t>
      </w:r>
    </w:p>
    <w:p w14:paraId="1030A198" w14:textId="77777777" w:rsidR="00E4394F" w:rsidRDefault="00E4394F" w:rsidP="00E4394F">
      <w:pPr>
        <w:shd w:val="clear" w:color="auto" w:fill="FFFFFF"/>
        <w:rPr>
          <w:rFonts w:ascii="Arial" w:hAnsi="Arial" w:cs="Arial"/>
          <w:b/>
          <w:bCs/>
          <w:color w:val="00467F"/>
          <w:sz w:val="32"/>
          <w:szCs w:val="32"/>
        </w:rPr>
      </w:pPr>
      <w:r>
        <w:rPr>
          <w:rFonts w:ascii="Arial" w:hAnsi="Arial" w:cs="Arial"/>
          <w:b/>
          <w:bCs/>
          <w:color w:val="00467F"/>
          <w:sz w:val="32"/>
          <w:szCs w:val="32"/>
        </w:rPr>
        <w:t>Suggestions for change if target not met: </w:t>
      </w:r>
    </w:p>
    <w:p w14:paraId="34B3EF9A" w14:textId="77777777" w:rsidR="00E4394F" w:rsidRDefault="00E4394F" w:rsidP="00E4394F">
      <w:pPr>
        <w:pStyle w:val="NormalWeb"/>
        <w:shd w:val="clear" w:color="auto" w:fill="FFFFFF"/>
        <w:spacing w:before="0" w:beforeAutospacing="0" w:after="300" w:afterAutospacing="0"/>
        <w:rPr>
          <w:rFonts w:ascii="Arial" w:hAnsi="Arial" w:cs="Arial"/>
          <w:color w:val="343434"/>
          <w:sz w:val="23"/>
          <w:szCs w:val="23"/>
        </w:rPr>
      </w:pPr>
      <w:r>
        <w:rPr>
          <w:rFonts w:ascii="Arial" w:hAnsi="Arial" w:cs="Arial"/>
          <w:color w:val="343434"/>
          <w:sz w:val="23"/>
          <w:szCs w:val="23"/>
        </w:rPr>
        <w:t>- Hold meetings with individual clinical firms to discuss the findings of this audit, and the requirements of the Department of Clinical Radiology</w:t>
      </w:r>
    </w:p>
    <w:p w14:paraId="75FBC74D" w14:textId="77777777" w:rsidR="00E4394F" w:rsidRDefault="00E4394F" w:rsidP="00E4394F">
      <w:pPr>
        <w:pStyle w:val="NormalWeb"/>
        <w:shd w:val="clear" w:color="auto" w:fill="FFFFFF"/>
        <w:spacing w:before="0" w:beforeAutospacing="0" w:after="300" w:afterAutospacing="0"/>
        <w:rPr>
          <w:rFonts w:ascii="Arial" w:hAnsi="Arial" w:cs="Arial"/>
          <w:color w:val="343434"/>
          <w:sz w:val="23"/>
          <w:szCs w:val="23"/>
        </w:rPr>
      </w:pPr>
      <w:r>
        <w:rPr>
          <w:rFonts w:ascii="Arial" w:hAnsi="Arial" w:cs="Arial"/>
          <w:color w:val="343434"/>
          <w:sz w:val="23"/>
          <w:szCs w:val="23"/>
        </w:rPr>
        <w:t>- Include the basic principles at induction of new staff</w:t>
      </w:r>
    </w:p>
    <w:p w14:paraId="5719C570" w14:textId="77777777" w:rsidR="00E4394F" w:rsidRDefault="00E4394F" w:rsidP="00E4394F">
      <w:pPr>
        <w:pStyle w:val="NormalWeb"/>
        <w:shd w:val="clear" w:color="auto" w:fill="FFFFFF"/>
        <w:spacing w:before="0" w:beforeAutospacing="0" w:after="300" w:afterAutospacing="0"/>
        <w:rPr>
          <w:rFonts w:ascii="Arial" w:hAnsi="Arial" w:cs="Arial"/>
          <w:color w:val="343434"/>
          <w:sz w:val="23"/>
          <w:szCs w:val="23"/>
        </w:rPr>
      </w:pPr>
      <w:r>
        <w:rPr>
          <w:rFonts w:ascii="Arial" w:hAnsi="Arial" w:cs="Arial"/>
          <w:color w:val="343434"/>
          <w:sz w:val="23"/>
          <w:szCs w:val="23"/>
        </w:rPr>
        <w:t>- In specific cases:</w:t>
      </w:r>
    </w:p>
    <w:p w14:paraId="12B84C42" w14:textId="77777777" w:rsidR="00E4394F" w:rsidRDefault="00E4394F" w:rsidP="00E4394F">
      <w:pPr>
        <w:pStyle w:val="NormalWeb"/>
        <w:shd w:val="clear" w:color="auto" w:fill="FFFFFF"/>
        <w:spacing w:before="0" w:beforeAutospacing="0" w:after="300" w:afterAutospacing="0"/>
        <w:rPr>
          <w:rFonts w:ascii="Arial" w:hAnsi="Arial" w:cs="Arial"/>
          <w:color w:val="343434"/>
          <w:sz w:val="23"/>
          <w:szCs w:val="23"/>
        </w:rPr>
      </w:pPr>
      <w:r>
        <w:rPr>
          <w:rFonts w:ascii="Arial" w:hAnsi="Arial" w:cs="Arial"/>
          <w:color w:val="343434"/>
          <w:sz w:val="23"/>
          <w:szCs w:val="23"/>
        </w:rPr>
        <w:t xml:space="preserve">   • Send back individual </w:t>
      </w:r>
      <w:proofErr w:type="spellStart"/>
      <w:r>
        <w:rPr>
          <w:rFonts w:ascii="Arial" w:hAnsi="Arial" w:cs="Arial"/>
          <w:color w:val="343434"/>
          <w:sz w:val="23"/>
          <w:szCs w:val="23"/>
        </w:rPr>
        <w:t>referals</w:t>
      </w:r>
      <w:proofErr w:type="spellEnd"/>
      <w:r>
        <w:rPr>
          <w:rFonts w:ascii="Arial" w:hAnsi="Arial" w:cs="Arial"/>
          <w:color w:val="343434"/>
          <w:sz w:val="23"/>
          <w:szCs w:val="23"/>
        </w:rPr>
        <w:t xml:space="preserve"> which are incomplete</w:t>
      </w:r>
    </w:p>
    <w:p w14:paraId="4352290A" w14:textId="77777777" w:rsidR="00E4394F" w:rsidRDefault="00E4394F" w:rsidP="00E4394F">
      <w:pPr>
        <w:pStyle w:val="NormalWeb"/>
        <w:shd w:val="clear" w:color="auto" w:fill="FFFFFF"/>
        <w:spacing w:before="0" w:beforeAutospacing="0" w:after="300" w:afterAutospacing="0"/>
        <w:rPr>
          <w:rFonts w:ascii="Arial" w:hAnsi="Arial" w:cs="Arial"/>
          <w:color w:val="343434"/>
          <w:sz w:val="23"/>
          <w:szCs w:val="23"/>
        </w:rPr>
      </w:pPr>
      <w:r>
        <w:rPr>
          <w:rFonts w:ascii="Arial" w:hAnsi="Arial" w:cs="Arial"/>
          <w:color w:val="343434"/>
          <w:sz w:val="23"/>
          <w:szCs w:val="23"/>
        </w:rPr>
        <w:t>   • Check the patient’s notes to confirm the reason for the request</w:t>
      </w:r>
    </w:p>
    <w:p w14:paraId="41FD2CCA" w14:textId="77777777" w:rsidR="00E4394F" w:rsidRDefault="00E4394F" w:rsidP="00E4394F">
      <w:pPr>
        <w:pStyle w:val="NormalWeb"/>
        <w:shd w:val="clear" w:color="auto" w:fill="FFFFFF"/>
        <w:spacing w:before="0" w:beforeAutospacing="0" w:after="300" w:afterAutospacing="0"/>
        <w:rPr>
          <w:rFonts w:ascii="Arial" w:hAnsi="Arial" w:cs="Arial"/>
          <w:color w:val="343434"/>
          <w:sz w:val="23"/>
          <w:szCs w:val="23"/>
        </w:rPr>
      </w:pPr>
      <w:r>
        <w:rPr>
          <w:rFonts w:ascii="Arial" w:hAnsi="Arial" w:cs="Arial"/>
          <w:color w:val="343434"/>
          <w:sz w:val="23"/>
          <w:szCs w:val="23"/>
        </w:rPr>
        <w:t>- Consider including mandatory fields - much easier to do now in most systems where the referral process is electronic, rather than paper.</w:t>
      </w:r>
    </w:p>
    <w:p w14:paraId="28AC1827" w14:textId="77777777" w:rsidR="00E4394F" w:rsidRDefault="00E4394F" w:rsidP="00E4394F">
      <w:pPr>
        <w:shd w:val="clear" w:color="auto" w:fill="FFFFFF"/>
        <w:rPr>
          <w:rFonts w:ascii="Arial" w:hAnsi="Arial" w:cs="Arial"/>
          <w:b/>
          <w:bCs/>
          <w:color w:val="00467F"/>
          <w:sz w:val="32"/>
          <w:szCs w:val="32"/>
        </w:rPr>
      </w:pPr>
      <w:r>
        <w:rPr>
          <w:rFonts w:ascii="Arial" w:hAnsi="Arial" w:cs="Arial"/>
          <w:b/>
          <w:bCs/>
          <w:color w:val="00467F"/>
          <w:sz w:val="32"/>
          <w:szCs w:val="32"/>
        </w:rPr>
        <w:t>Resources: </w:t>
      </w:r>
    </w:p>
    <w:p w14:paraId="6D2750AE" w14:textId="77777777" w:rsidR="00E4394F" w:rsidRDefault="00E4394F" w:rsidP="00E4394F">
      <w:pPr>
        <w:pStyle w:val="NormalWeb"/>
        <w:shd w:val="clear" w:color="auto" w:fill="FFFFFF"/>
        <w:spacing w:before="0" w:beforeAutospacing="0" w:after="300" w:afterAutospacing="0"/>
        <w:rPr>
          <w:rFonts w:ascii="Arial" w:hAnsi="Arial" w:cs="Arial"/>
          <w:color w:val="343434"/>
          <w:sz w:val="23"/>
          <w:szCs w:val="23"/>
        </w:rPr>
      </w:pPr>
      <w:r>
        <w:rPr>
          <w:rFonts w:ascii="Arial" w:hAnsi="Arial" w:cs="Arial"/>
          <w:color w:val="343434"/>
          <w:sz w:val="23"/>
          <w:szCs w:val="23"/>
        </w:rPr>
        <w:t xml:space="preserve">Prospective data collection as requests are received is advised, as otherwise vetting process should have removed all inappropriately completed </w:t>
      </w:r>
      <w:proofErr w:type="gramStart"/>
      <w:r>
        <w:rPr>
          <w:rFonts w:ascii="Arial" w:hAnsi="Arial" w:cs="Arial"/>
          <w:color w:val="343434"/>
          <w:sz w:val="23"/>
          <w:szCs w:val="23"/>
        </w:rPr>
        <w:t>requests</w:t>
      </w:r>
      <w:proofErr w:type="gramEnd"/>
    </w:p>
    <w:p w14:paraId="184F0C1D" w14:textId="77777777" w:rsidR="00E4394F" w:rsidRDefault="00E4394F" w:rsidP="00E4394F">
      <w:pPr>
        <w:pStyle w:val="NormalWeb"/>
        <w:shd w:val="clear" w:color="auto" w:fill="FFFFFF"/>
        <w:spacing w:before="0" w:beforeAutospacing="0" w:after="300" w:afterAutospacing="0"/>
        <w:rPr>
          <w:rFonts w:ascii="Arial" w:hAnsi="Arial" w:cs="Arial"/>
          <w:color w:val="343434"/>
          <w:sz w:val="23"/>
          <w:szCs w:val="23"/>
        </w:rPr>
      </w:pPr>
      <w:r>
        <w:rPr>
          <w:rFonts w:ascii="Arial" w:hAnsi="Arial" w:cs="Arial"/>
          <w:color w:val="343434"/>
          <w:sz w:val="23"/>
          <w:szCs w:val="23"/>
        </w:rPr>
        <w:t>4–6 hours</w:t>
      </w:r>
    </w:p>
    <w:p w14:paraId="2B907367" w14:textId="77777777" w:rsidR="00E4394F" w:rsidRDefault="00E4394F" w:rsidP="00E4394F">
      <w:pPr>
        <w:shd w:val="clear" w:color="auto" w:fill="FFFFFF"/>
        <w:rPr>
          <w:rFonts w:ascii="Arial" w:hAnsi="Arial" w:cs="Arial"/>
          <w:b/>
          <w:bCs/>
          <w:color w:val="00467F"/>
          <w:sz w:val="32"/>
          <w:szCs w:val="32"/>
        </w:rPr>
      </w:pPr>
      <w:r>
        <w:rPr>
          <w:rFonts w:ascii="Arial" w:hAnsi="Arial" w:cs="Arial"/>
          <w:b/>
          <w:bCs/>
          <w:color w:val="00467F"/>
          <w:sz w:val="32"/>
          <w:szCs w:val="32"/>
        </w:rPr>
        <w:t>References: </w:t>
      </w:r>
    </w:p>
    <w:p w14:paraId="5FA7F91A" w14:textId="77777777" w:rsidR="00E4394F" w:rsidRDefault="00E4394F" w:rsidP="00E4394F">
      <w:pPr>
        <w:pStyle w:val="NormalWeb"/>
        <w:numPr>
          <w:ilvl w:val="0"/>
          <w:numId w:val="1"/>
        </w:numPr>
        <w:shd w:val="clear" w:color="auto" w:fill="FFFFFF"/>
        <w:spacing w:before="0" w:beforeAutospacing="0" w:after="300" w:afterAutospacing="0" w:line="312" w:lineRule="atLeast"/>
        <w:ind w:left="1020"/>
        <w:rPr>
          <w:rFonts w:ascii="Arial" w:hAnsi="Arial" w:cs="Arial"/>
          <w:color w:val="343434"/>
          <w:sz w:val="23"/>
          <w:szCs w:val="23"/>
        </w:rPr>
      </w:pPr>
      <w:r>
        <w:rPr>
          <w:rFonts w:ascii="Arial" w:hAnsi="Arial" w:cs="Arial"/>
          <w:color w:val="343434"/>
          <w:sz w:val="23"/>
          <w:szCs w:val="23"/>
        </w:rPr>
        <w:t xml:space="preserve">Royal College of Radiologists. </w:t>
      </w:r>
      <w:proofErr w:type="spellStart"/>
      <w:r>
        <w:rPr>
          <w:rFonts w:ascii="Arial" w:hAnsi="Arial" w:cs="Arial"/>
          <w:color w:val="343434"/>
          <w:sz w:val="23"/>
          <w:szCs w:val="23"/>
        </w:rPr>
        <w:t>iRefer</w:t>
      </w:r>
      <w:proofErr w:type="spellEnd"/>
      <w:r>
        <w:rPr>
          <w:rFonts w:ascii="Arial" w:hAnsi="Arial" w:cs="Arial"/>
          <w:color w:val="343434"/>
          <w:sz w:val="23"/>
          <w:szCs w:val="23"/>
        </w:rPr>
        <w:t xml:space="preserve">: RCR referral </w:t>
      </w:r>
      <w:proofErr w:type="spellStart"/>
      <w:r>
        <w:rPr>
          <w:rFonts w:ascii="Arial" w:hAnsi="Arial" w:cs="Arial"/>
          <w:color w:val="343434"/>
          <w:sz w:val="23"/>
          <w:szCs w:val="23"/>
        </w:rPr>
        <w:t>Guideines</w:t>
      </w:r>
      <w:proofErr w:type="spellEnd"/>
      <w:r>
        <w:rPr>
          <w:rFonts w:ascii="Arial" w:hAnsi="Arial" w:cs="Arial"/>
          <w:color w:val="343434"/>
          <w:sz w:val="23"/>
          <w:szCs w:val="23"/>
        </w:rPr>
        <w:t xml:space="preserve"> 8th Edition London: RCR, 2017 </w:t>
      </w:r>
      <w:hyperlink r:id="rId5" w:tgtFrame="_blank" w:history="1">
        <w:r>
          <w:rPr>
            <w:rStyle w:val="Hyperlink"/>
            <w:rFonts w:ascii="Arial" w:hAnsi="Arial" w:cs="Arial"/>
            <w:color w:val="007CBE"/>
            <w:sz w:val="23"/>
            <w:szCs w:val="23"/>
            <w:u w:val="none"/>
          </w:rPr>
          <w:t>https://www.irefer.org.uk/guidelines/about-guidelines/communication-radiology-service</w:t>
        </w:r>
      </w:hyperlink>
    </w:p>
    <w:p w14:paraId="4A0C4D9C" w14:textId="77777777" w:rsidR="00E4394F" w:rsidRDefault="00E4394F" w:rsidP="00E4394F">
      <w:pPr>
        <w:shd w:val="clear" w:color="auto" w:fill="FFFFFF"/>
        <w:rPr>
          <w:rFonts w:ascii="Arial" w:hAnsi="Arial" w:cs="Arial"/>
          <w:b/>
          <w:bCs/>
          <w:color w:val="00467F"/>
          <w:sz w:val="32"/>
          <w:szCs w:val="32"/>
        </w:rPr>
      </w:pPr>
      <w:r>
        <w:rPr>
          <w:rFonts w:ascii="Arial" w:hAnsi="Arial" w:cs="Arial"/>
          <w:b/>
          <w:bCs/>
          <w:color w:val="00467F"/>
          <w:sz w:val="32"/>
          <w:szCs w:val="32"/>
        </w:rPr>
        <w:t>Editor's comments: </w:t>
      </w:r>
    </w:p>
    <w:p w14:paraId="550A3A7A" w14:textId="77777777" w:rsidR="00E4394F" w:rsidRDefault="00E4394F" w:rsidP="00E4394F">
      <w:pPr>
        <w:pStyle w:val="NormalWeb"/>
        <w:shd w:val="clear" w:color="auto" w:fill="FFFFFF"/>
        <w:spacing w:before="0" w:beforeAutospacing="0" w:after="300" w:afterAutospacing="0"/>
        <w:rPr>
          <w:rFonts w:ascii="Arial" w:hAnsi="Arial" w:cs="Arial"/>
          <w:color w:val="343434"/>
          <w:sz w:val="23"/>
          <w:szCs w:val="23"/>
        </w:rPr>
      </w:pPr>
      <w:r>
        <w:rPr>
          <w:rFonts w:ascii="Arial" w:hAnsi="Arial" w:cs="Arial"/>
          <w:color w:val="343434"/>
          <w:sz w:val="23"/>
          <w:szCs w:val="23"/>
        </w:rPr>
        <w:t xml:space="preserve">The introduction of electronic requesting may obviate the need for some of these parameters to be collected if fields are </w:t>
      </w:r>
      <w:proofErr w:type="gramStart"/>
      <w:r>
        <w:rPr>
          <w:rFonts w:ascii="Arial" w:hAnsi="Arial" w:cs="Arial"/>
          <w:color w:val="343434"/>
          <w:sz w:val="23"/>
          <w:szCs w:val="23"/>
        </w:rPr>
        <w:t>mandatory</w:t>
      </w:r>
      <w:proofErr w:type="gramEnd"/>
      <w:r>
        <w:rPr>
          <w:rFonts w:ascii="Arial" w:hAnsi="Arial" w:cs="Arial"/>
          <w:color w:val="343434"/>
          <w:sz w:val="23"/>
          <w:szCs w:val="23"/>
        </w:rPr>
        <w:t xml:space="preserve"> but checks may still need to be made that details provided are accurate, </w:t>
      </w:r>
      <w:proofErr w:type="spellStart"/>
      <w:r>
        <w:rPr>
          <w:rFonts w:ascii="Arial" w:hAnsi="Arial" w:cs="Arial"/>
          <w:color w:val="343434"/>
          <w:sz w:val="23"/>
          <w:szCs w:val="23"/>
        </w:rPr>
        <w:t>eg</w:t>
      </w:r>
      <w:proofErr w:type="spellEnd"/>
      <w:r>
        <w:rPr>
          <w:rFonts w:ascii="Arial" w:hAnsi="Arial" w:cs="Arial"/>
          <w:color w:val="343434"/>
          <w:sz w:val="23"/>
          <w:szCs w:val="23"/>
        </w:rPr>
        <w:t xml:space="preserve"> patient location. Another issue which electronic ordering may result in, out of date clinical information being reused. This too should be audited. This audit can be used to provide quantitative data in areas which have been identified anecdotally as a problem, </w:t>
      </w:r>
      <w:proofErr w:type="spellStart"/>
      <w:proofErr w:type="gramStart"/>
      <w:r>
        <w:rPr>
          <w:rFonts w:ascii="Arial" w:hAnsi="Arial" w:cs="Arial"/>
          <w:color w:val="343434"/>
          <w:sz w:val="23"/>
          <w:szCs w:val="23"/>
        </w:rPr>
        <w:t>eg</w:t>
      </w:r>
      <w:proofErr w:type="spellEnd"/>
      <w:proofErr w:type="gramEnd"/>
      <w:r>
        <w:rPr>
          <w:rFonts w:ascii="Arial" w:hAnsi="Arial" w:cs="Arial"/>
          <w:color w:val="343434"/>
          <w:sz w:val="23"/>
          <w:szCs w:val="23"/>
        </w:rPr>
        <w:t xml:space="preserve"> certain departments or certain procedures. Getting one of the relevant department staff to do this audit in conjunction with radiology can give them more ownership of data and willingness to tackle problems revealed.</w:t>
      </w:r>
    </w:p>
    <w:p w14:paraId="04724E3D" w14:textId="77777777" w:rsidR="00E4394F" w:rsidRDefault="00E4394F" w:rsidP="00E4394F">
      <w:pPr>
        <w:shd w:val="clear" w:color="auto" w:fill="FFFFFF"/>
        <w:rPr>
          <w:rFonts w:ascii="Arial" w:hAnsi="Arial" w:cs="Arial"/>
          <w:b/>
          <w:bCs/>
          <w:color w:val="00467F"/>
          <w:sz w:val="32"/>
          <w:szCs w:val="32"/>
        </w:rPr>
      </w:pPr>
      <w:r>
        <w:rPr>
          <w:rFonts w:ascii="Arial" w:hAnsi="Arial" w:cs="Arial"/>
          <w:b/>
          <w:bCs/>
          <w:color w:val="00467F"/>
          <w:sz w:val="32"/>
          <w:szCs w:val="32"/>
        </w:rPr>
        <w:t>Submitted by: </w:t>
      </w:r>
    </w:p>
    <w:p w14:paraId="30302D90" w14:textId="77777777" w:rsidR="00E4394F" w:rsidRDefault="00E4394F" w:rsidP="00E4394F">
      <w:pPr>
        <w:shd w:val="clear" w:color="auto" w:fill="FFFFFF"/>
        <w:rPr>
          <w:rFonts w:ascii="Arial" w:hAnsi="Arial" w:cs="Arial"/>
          <w:color w:val="343434"/>
          <w:sz w:val="23"/>
          <w:szCs w:val="23"/>
        </w:rPr>
      </w:pPr>
      <w:r>
        <w:rPr>
          <w:rFonts w:ascii="Arial" w:hAnsi="Arial" w:cs="Arial"/>
          <w:color w:val="343434"/>
          <w:sz w:val="23"/>
          <w:szCs w:val="23"/>
        </w:rPr>
        <w:t xml:space="preserve">Taken from Clinical Audit in Radiology 100+ recipes RCR 1996, updated by </w:t>
      </w:r>
      <w:proofErr w:type="gramStart"/>
      <w:r>
        <w:rPr>
          <w:rFonts w:ascii="Arial" w:hAnsi="Arial" w:cs="Arial"/>
          <w:color w:val="343434"/>
          <w:sz w:val="23"/>
          <w:szCs w:val="23"/>
        </w:rPr>
        <w:t>CRAC</w:t>
      </w:r>
      <w:proofErr w:type="gramEnd"/>
    </w:p>
    <w:p w14:paraId="4350B804" w14:textId="77777777" w:rsidR="00E4394F" w:rsidRDefault="00E4394F" w:rsidP="00E4394F">
      <w:pPr>
        <w:shd w:val="clear" w:color="auto" w:fill="FFFFFF"/>
        <w:rPr>
          <w:rFonts w:ascii="Arial" w:hAnsi="Arial" w:cs="Arial"/>
          <w:b/>
          <w:bCs/>
          <w:color w:val="007CBE"/>
          <w:sz w:val="23"/>
          <w:szCs w:val="23"/>
        </w:rPr>
      </w:pPr>
      <w:r>
        <w:rPr>
          <w:rFonts w:ascii="Arial" w:hAnsi="Arial" w:cs="Arial"/>
          <w:b/>
          <w:bCs/>
          <w:color w:val="007CBE"/>
          <w:sz w:val="23"/>
          <w:szCs w:val="23"/>
        </w:rPr>
        <w:lastRenderedPageBreak/>
        <w:t>Published Date: </w:t>
      </w:r>
    </w:p>
    <w:p w14:paraId="0AB04EF8" w14:textId="77777777" w:rsidR="00E4394F" w:rsidRDefault="00E4394F" w:rsidP="00E4394F">
      <w:pPr>
        <w:shd w:val="clear" w:color="auto" w:fill="FFFFFF"/>
        <w:rPr>
          <w:rFonts w:ascii="Arial" w:hAnsi="Arial" w:cs="Arial"/>
          <w:color w:val="343434"/>
          <w:sz w:val="23"/>
          <w:szCs w:val="23"/>
        </w:rPr>
      </w:pPr>
      <w:r>
        <w:rPr>
          <w:rStyle w:val="date-display-single"/>
          <w:rFonts w:ascii="Arial" w:hAnsi="Arial" w:cs="Arial"/>
          <w:color w:val="343434"/>
          <w:sz w:val="23"/>
          <w:szCs w:val="23"/>
        </w:rPr>
        <w:t>Monday 7 January 2008</w:t>
      </w:r>
    </w:p>
    <w:p w14:paraId="28D22795" w14:textId="77777777" w:rsidR="00E4394F" w:rsidRDefault="00E4394F" w:rsidP="00E4394F">
      <w:pPr>
        <w:rPr>
          <w:rFonts w:ascii="Times New Roman" w:hAnsi="Times New Roman" w:cs="Times New Roman"/>
          <w:sz w:val="24"/>
          <w:szCs w:val="24"/>
        </w:rPr>
      </w:pPr>
    </w:p>
    <w:p w14:paraId="21454E68" w14:textId="77777777" w:rsidR="00E4394F" w:rsidRDefault="00E4394F" w:rsidP="00E4394F">
      <w:pPr>
        <w:shd w:val="clear" w:color="auto" w:fill="FFFFFF"/>
        <w:rPr>
          <w:rFonts w:ascii="Arial" w:hAnsi="Arial" w:cs="Arial"/>
          <w:b/>
          <w:bCs/>
          <w:color w:val="007CBE"/>
          <w:sz w:val="23"/>
          <w:szCs w:val="23"/>
        </w:rPr>
      </w:pPr>
      <w:r>
        <w:rPr>
          <w:rFonts w:ascii="Arial" w:hAnsi="Arial" w:cs="Arial"/>
          <w:b/>
          <w:bCs/>
          <w:color w:val="007CBE"/>
          <w:sz w:val="23"/>
          <w:szCs w:val="23"/>
        </w:rPr>
        <w:t>Last Reviewed: </w:t>
      </w:r>
    </w:p>
    <w:p w14:paraId="7ADDA5FF" w14:textId="77777777" w:rsidR="00E4394F" w:rsidRDefault="00E4394F" w:rsidP="00E4394F">
      <w:pPr>
        <w:shd w:val="clear" w:color="auto" w:fill="FFFFFF"/>
        <w:rPr>
          <w:rFonts w:ascii="Arial" w:hAnsi="Arial" w:cs="Arial"/>
          <w:color w:val="343434"/>
          <w:sz w:val="23"/>
          <w:szCs w:val="23"/>
        </w:rPr>
      </w:pPr>
      <w:r>
        <w:rPr>
          <w:rStyle w:val="date-display-single"/>
          <w:rFonts w:ascii="Arial" w:hAnsi="Arial" w:cs="Arial"/>
          <w:color w:val="343434"/>
          <w:sz w:val="23"/>
          <w:szCs w:val="23"/>
        </w:rPr>
        <w:t>Thursday 18 February 2021</w:t>
      </w:r>
    </w:p>
    <w:p w14:paraId="58F117AA" w14:textId="77777777" w:rsidR="009822B4" w:rsidRDefault="009822B4"/>
    <w:sectPr w:rsidR="009822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5F73FD"/>
    <w:multiLevelType w:val="multilevel"/>
    <w:tmpl w:val="28245F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654810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94F"/>
    <w:rsid w:val="0062271D"/>
    <w:rsid w:val="009822B4"/>
    <w:rsid w:val="00E439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290C9"/>
  <w15:chartTrackingRefBased/>
  <w15:docId w15:val="{5CBEA810-3D45-419D-BBA3-F0C6508DD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4394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E4394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394F"/>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semiHidden/>
    <w:rsid w:val="00E4394F"/>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E4394F"/>
    <w:pPr>
      <w:spacing w:before="100" w:beforeAutospacing="1" w:after="100" w:afterAutospacing="1" w:line="240" w:lineRule="auto"/>
    </w:pPr>
    <w:rPr>
      <w:rFonts w:ascii="Times New Roman" w:eastAsia="Times New Roman" w:hAnsi="Times New Roman" w:cs="Times New Roman"/>
      <w:kern w:val="0"/>
      <w:sz w:val="24"/>
      <w:szCs w:val="24"/>
      <w:lang w:eastAsia="en-GB"/>
    </w:rPr>
  </w:style>
  <w:style w:type="character" w:styleId="Hyperlink">
    <w:name w:val="Hyperlink"/>
    <w:basedOn w:val="DefaultParagraphFont"/>
    <w:uiPriority w:val="99"/>
    <w:semiHidden/>
    <w:unhideWhenUsed/>
    <w:rsid w:val="00E4394F"/>
    <w:rPr>
      <w:color w:val="0000FF"/>
      <w:u w:val="single"/>
    </w:rPr>
  </w:style>
  <w:style w:type="character" w:customStyle="1" w:styleId="date-display-single">
    <w:name w:val="date-display-single"/>
    <w:basedOn w:val="DefaultParagraphFont"/>
    <w:rsid w:val="00E439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829474">
      <w:bodyDiv w:val="1"/>
      <w:marLeft w:val="0"/>
      <w:marRight w:val="0"/>
      <w:marTop w:val="0"/>
      <w:marBottom w:val="0"/>
      <w:divBdr>
        <w:top w:val="none" w:sz="0" w:space="0" w:color="auto"/>
        <w:left w:val="none" w:sz="0" w:space="0" w:color="auto"/>
        <w:bottom w:val="none" w:sz="0" w:space="0" w:color="auto"/>
        <w:right w:val="none" w:sz="0" w:space="0" w:color="auto"/>
      </w:divBdr>
      <w:divsChild>
        <w:div w:id="752168650">
          <w:marLeft w:val="0"/>
          <w:marRight w:val="0"/>
          <w:marTop w:val="0"/>
          <w:marBottom w:val="480"/>
          <w:divBdr>
            <w:top w:val="none" w:sz="0" w:space="0" w:color="auto"/>
            <w:left w:val="none" w:sz="0" w:space="0" w:color="auto"/>
            <w:bottom w:val="none" w:sz="0" w:space="0" w:color="auto"/>
            <w:right w:val="none" w:sz="0" w:space="0" w:color="auto"/>
          </w:divBdr>
          <w:divsChild>
            <w:div w:id="426851188">
              <w:marLeft w:val="0"/>
              <w:marRight w:val="0"/>
              <w:marTop w:val="0"/>
              <w:marBottom w:val="0"/>
              <w:divBdr>
                <w:top w:val="none" w:sz="0" w:space="0" w:color="auto"/>
                <w:left w:val="none" w:sz="0" w:space="0" w:color="auto"/>
                <w:bottom w:val="none" w:sz="0" w:space="0" w:color="auto"/>
                <w:right w:val="none" w:sz="0" w:space="0" w:color="auto"/>
              </w:divBdr>
            </w:div>
            <w:div w:id="660813382">
              <w:marLeft w:val="0"/>
              <w:marRight w:val="0"/>
              <w:marTop w:val="0"/>
              <w:marBottom w:val="0"/>
              <w:divBdr>
                <w:top w:val="none" w:sz="0" w:space="0" w:color="auto"/>
                <w:left w:val="none" w:sz="0" w:space="0" w:color="auto"/>
                <w:bottom w:val="none" w:sz="0" w:space="0" w:color="auto"/>
                <w:right w:val="none" w:sz="0" w:space="0" w:color="auto"/>
              </w:divBdr>
              <w:divsChild>
                <w:div w:id="158584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795150">
          <w:marLeft w:val="0"/>
          <w:marRight w:val="0"/>
          <w:marTop w:val="0"/>
          <w:marBottom w:val="480"/>
          <w:divBdr>
            <w:top w:val="none" w:sz="0" w:space="0" w:color="auto"/>
            <w:left w:val="none" w:sz="0" w:space="0" w:color="auto"/>
            <w:bottom w:val="none" w:sz="0" w:space="0" w:color="auto"/>
            <w:right w:val="none" w:sz="0" w:space="0" w:color="auto"/>
          </w:divBdr>
          <w:divsChild>
            <w:div w:id="183639257">
              <w:marLeft w:val="0"/>
              <w:marRight w:val="0"/>
              <w:marTop w:val="0"/>
              <w:marBottom w:val="0"/>
              <w:divBdr>
                <w:top w:val="none" w:sz="0" w:space="0" w:color="auto"/>
                <w:left w:val="none" w:sz="0" w:space="0" w:color="auto"/>
                <w:bottom w:val="none" w:sz="0" w:space="0" w:color="auto"/>
                <w:right w:val="none" w:sz="0" w:space="0" w:color="auto"/>
              </w:divBdr>
            </w:div>
            <w:div w:id="1533222368">
              <w:marLeft w:val="0"/>
              <w:marRight w:val="0"/>
              <w:marTop w:val="0"/>
              <w:marBottom w:val="0"/>
              <w:divBdr>
                <w:top w:val="none" w:sz="0" w:space="0" w:color="auto"/>
                <w:left w:val="none" w:sz="0" w:space="0" w:color="auto"/>
                <w:bottom w:val="none" w:sz="0" w:space="0" w:color="auto"/>
                <w:right w:val="none" w:sz="0" w:space="0" w:color="auto"/>
              </w:divBdr>
              <w:divsChild>
                <w:div w:id="136035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237864">
          <w:marLeft w:val="0"/>
          <w:marRight w:val="0"/>
          <w:marTop w:val="0"/>
          <w:marBottom w:val="0"/>
          <w:divBdr>
            <w:top w:val="none" w:sz="0" w:space="0" w:color="auto"/>
            <w:left w:val="none" w:sz="0" w:space="0" w:color="auto"/>
            <w:bottom w:val="none" w:sz="0" w:space="0" w:color="auto"/>
            <w:right w:val="none" w:sz="0" w:space="0" w:color="auto"/>
          </w:divBdr>
          <w:divsChild>
            <w:div w:id="1932204030">
              <w:marLeft w:val="0"/>
              <w:marRight w:val="0"/>
              <w:marTop w:val="0"/>
              <w:marBottom w:val="0"/>
              <w:divBdr>
                <w:top w:val="none" w:sz="0" w:space="0" w:color="auto"/>
                <w:left w:val="none" w:sz="0" w:space="0" w:color="auto"/>
                <w:bottom w:val="none" w:sz="0" w:space="0" w:color="auto"/>
                <w:right w:val="none" w:sz="0" w:space="0" w:color="auto"/>
              </w:divBdr>
            </w:div>
            <w:div w:id="1948348896">
              <w:marLeft w:val="0"/>
              <w:marRight w:val="0"/>
              <w:marTop w:val="0"/>
              <w:marBottom w:val="0"/>
              <w:divBdr>
                <w:top w:val="none" w:sz="0" w:space="0" w:color="auto"/>
                <w:left w:val="none" w:sz="0" w:space="0" w:color="auto"/>
                <w:bottom w:val="none" w:sz="0" w:space="0" w:color="auto"/>
                <w:right w:val="none" w:sz="0" w:space="0" w:color="auto"/>
              </w:divBdr>
              <w:divsChild>
                <w:div w:id="211196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915750">
          <w:marLeft w:val="0"/>
          <w:marRight w:val="0"/>
          <w:marTop w:val="0"/>
          <w:marBottom w:val="0"/>
          <w:divBdr>
            <w:top w:val="none" w:sz="0" w:space="0" w:color="auto"/>
            <w:left w:val="none" w:sz="0" w:space="0" w:color="auto"/>
            <w:bottom w:val="none" w:sz="0" w:space="0" w:color="auto"/>
            <w:right w:val="none" w:sz="0" w:space="0" w:color="auto"/>
          </w:divBdr>
          <w:divsChild>
            <w:div w:id="1166629962">
              <w:marLeft w:val="0"/>
              <w:marRight w:val="0"/>
              <w:marTop w:val="0"/>
              <w:marBottom w:val="0"/>
              <w:divBdr>
                <w:top w:val="none" w:sz="0" w:space="0" w:color="auto"/>
                <w:left w:val="none" w:sz="0" w:space="0" w:color="auto"/>
                <w:bottom w:val="none" w:sz="0" w:space="0" w:color="auto"/>
                <w:right w:val="none" w:sz="0" w:space="0" w:color="auto"/>
              </w:divBdr>
            </w:div>
            <w:div w:id="80684410">
              <w:marLeft w:val="0"/>
              <w:marRight w:val="0"/>
              <w:marTop w:val="0"/>
              <w:marBottom w:val="0"/>
              <w:divBdr>
                <w:top w:val="none" w:sz="0" w:space="0" w:color="auto"/>
                <w:left w:val="none" w:sz="0" w:space="0" w:color="auto"/>
                <w:bottom w:val="none" w:sz="0" w:space="0" w:color="auto"/>
                <w:right w:val="none" w:sz="0" w:space="0" w:color="auto"/>
              </w:divBdr>
              <w:divsChild>
                <w:div w:id="43791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469977">
          <w:marLeft w:val="0"/>
          <w:marRight w:val="0"/>
          <w:marTop w:val="0"/>
          <w:marBottom w:val="0"/>
          <w:divBdr>
            <w:top w:val="none" w:sz="0" w:space="0" w:color="auto"/>
            <w:left w:val="none" w:sz="0" w:space="0" w:color="auto"/>
            <w:bottom w:val="none" w:sz="0" w:space="0" w:color="auto"/>
            <w:right w:val="none" w:sz="0" w:space="0" w:color="auto"/>
          </w:divBdr>
          <w:divsChild>
            <w:div w:id="1343780506">
              <w:marLeft w:val="0"/>
              <w:marRight w:val="0"/>
              <w:marTop w:val="0"/>
              <w:marBottom w:val="0"/>
              <w:divBdr>
                <w:top w:val="none" w:sz="0" w:space="0" w:color="auto"/>
                <w:left w:val="none" w:sz="0" w:space="0" w:color="auto"/>
                <w:bottom w:val="none" w:sz="0" w:space="0" w:color="auto"/>
                <w:right w:val="none" w:sz="0" w:space="0" w:color="auto"/>
              </w:divBdr>
            </w:div>
            <w:div w:id="2029406956">
              <w:marLeft w:val="0"/>
              <w:marRight w:val="0"/>
              <w:marTop w:val="0"/>
              <w:marBottom w:val="0"/>
              <w:divBdr>
                <w:top w:val="none" w:sz="0" w:space="0" w:color="auto"/>
                <w:left w:val="none" w:sz="0" w:space="0" w:color="auto"/>
                <w:bottom w:val="none" w:sz="0" w:space="0" w:color="auto"/>
                <w:right w:val="none" w:sz="0" w:space="0" w:color="auto"/>
              </w:divBdr>
              <w:divsChild>
                <w:div w:id="49573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888052">
          <w:marLeft w:val="0"/>
          <w:marRight w:val="0"/>
          <w:marTop w:val="0"/>
          <w:marBottom w:val="0"/>
          <w:divBdr>
            <w:top w:val="none" w:sz="0" w:space="0" w:color="auto"/>
            <w:left w:val="none" w:sz="0" w:space="0" w:color="auto"/>
            <w:bottom w:val="none" w:sz="0" w:space="0" w:color="auto"/>
            <w:right w:val="none" w:sz="0" w:space="0" w:color="auto"/>
          </w:divBdr>
          <w:divsChild>
            <w:div w:id="855535440">
              <w:marLeft w:val="0"/>
              <w:marRight w:val="0"/>
              <w:marTop w:val="0"/>
              <w:marBottom w:val="0"/>
              <w:divBdr>
                <w:top w:val="none" w:sz="0" w:space="0" w:color="auto"/>
                <w:left w:val="none" w:sz="0" w:space="0" w:color="auto"/>
                <w:bottom w:val="none" w:sz="0" w:space="0" w:color="auto"/>
                <w:right w:val="none" w:sz="0" w:space="0" w:color="auto"/>
              </w:divBdr>
            </w:div>
            <w:div w:id="1170868453">
              <w:marLeft w:val="0"/>
              <w:marRight w:val="0"/>
              <w:marTop w:val="0"/>
              <w:marBottom w:val="0"/>
              <w:divBdr>
                <w:top w:val="none" w:sz="0" w:space="0" w:color="auto"/>
                <w:left w:val="none" w:sz="0" w:space="0" w:color="auto"/>
                <w:bottom w:val="none" w:sz="0" w:space="0" w:color="auto"/>
                <w:right w:val="none" w:sz="0" w:space="0" w:color="auto"/>
              </w:divBdr>
              <w:divsChild>
                <w:div w:id="191366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265446">
          <w:marLeft w:val="0"/>
          <w:marRight w:val="0"/>
          <w:marTop w:val="0"/>
          <w:marBottom w:val="0"/>
          <w:divBdr>
            <w:top w:val="none" w:sz="0" w:space="0" w:color="auto"/>
            <w:left w:val="none" w:sz="0" w:space="0" w:color="auto"/>
            <w:bottom w:val="none" w:sz="0" w:space="0" w:color="auto"/>
            <w:right w:val="none" w:sz="0" w:space="0" w:color="auto"/>
          </w:divBdr>
          <w:divsChild>
            <w:div w:id="1294825700">
              <w:marLeft w:val="0"/>
              <w:marRight w:val="0"/>
              <w:marTop w:val="0"/>
              <w:marBottom w:val="0"/>
              <w:divBdr>
                <w:top w:val="none" w:sz="0" w:space="0" w:color="auto"/>
                <w:left w:val="none" w:sz="0" w:space="0" w:color="auto"/>
                <w:bottom w:val="none" w:sz="0" w:space="0" w:color="auto"/>
                <w:right w:val="none" w:sz="0" w:space="0" w:color="auto"/>
              </w:divBdr>
            </w:div>
            <w:div w:id="777530795">
              <w:marLeft w:val="0"/>
              <w:marRight w:val="0"/>
              <w:marTop w:val="0"/>
              <w:marBottom w:val="0"/>
              <w:divBdr>
                <w:top w:val="none" w:sz="0" w:space="0" w:color="auto"/>
                <w:left w:val="none" w:sz="0" w:space="0" w:color="auto"/>
                <w:bottom w:val="none" w:sz="0" w:space="0" w:color="auto"/>
                <w:right w:val="none" w:sz="0" w:space="0" w:color="auto"/>
              </w:divBdr>
              <w:divsChild>
                <w:div w:id="202119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953824">
          <w:marLeft w:val="0"/>
          <w:marRight w:val="0"/>
          <w:marTop w:val="0"/>
          <w:marBottom w:val="480"/>
          <w:divBdr>
            <w:top w:val="none" w:sz="0" w:space="0" w:color="auto"/>
            <w:left w:val="none" w:sz="0" w:space="0" w:color="auto"/>
            <w:bottom w:val="none" w:sz="0" w:space="0" w:color="auto"/>
            <w:right w:val="none" w:sz="0" w:space="0" w:color="auto"/>
          </w:divBdr>
          <w:divsChild>
            <w:div w:id="978463760">
              <w:marLeft w:val="0"/>
              <w:marRight w:val="0"/>
              <w:marTop w:val="0"/>
              <w:marBottom w:val="0"/>
              <w:divBdr>
                <w:top w:val="none" w:sz="0" w:space="0" w:color="auto"/>
                <w:left w:val="none" w:sz="0" w:space="0" w:color="auto"/>
                <w:bottom w:val="none" w:sz="0" w:space="0" w:color="auto"/>
                <w:right w:val="none" w:sz="0" w:space="0" w:color="auto"/>
              </w:divBdr>
            </w:div>
            <w:div w:id="2016417522">
              <w:marLeft w:val="0"/>
              <w:marRight w:val="0"/>
              <w:marTop w:val="0"/>
              <w:marBottom w:val="0"/>
              <w:divBdr>
                <w:top w:val="none" w:sz="0" w:space="0" w:color="auto"/>
                <w:left w:val="none" w:sz="0" w:space="0" w:color="auto"/>
                <w:bottom w:val="none" w:sz="0" w:space="0" w:color="auto"/>
                <w:right w:val="none" w:sz="0" w:space="0" w:color="auto"/>
              </w:divBdr>
              <w:divsChild>
                <w:div w:id="200246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383950">
          <w:marLeft w:val="0"/>
          <w:marRight w:val="0"/>
          <w:marTop w:val="0"/>
          <w:marBottom w:val="480"/>
          <w:divBdr>
            <w:top w:val="none" w:sz="0" w:space="0" w:color="auto"/>
            <w:left w:val="none" w:sz="0" w:space="0" w:color="auto"/>
            <w:bottom w:val="none" w:sz="0" w:space="0" w:color="auto"/>
            <w:right w:val="none" w:sz="0" w:space="0" w:color="auto"/>
          </w:divBdr>
          <w:divsChild>
            <w:div w:id="973290567">
              <w:marLeft w:val="0"/>
              <w:marRight w:val="0"/>
              <w:marTop w:val="0"/>
              <w:marBottom w:val="0"/>
              <w:divBdr>
                <w:top w:val="none" w:sz="0" w:space="0" w:color="auto"/>
                <w:left w:val="none" w:sz="0" w:space="0" w:color="auto"/>
                <w:bottom w:val="none" w:sz="0" w:space="0" w:color="auto"/>
                <w:right w:val="none" w:sz="0" w:space="0" w:color="auto"/>
              </w:divBdr>
            </w:div>
            <w:div w:id="990251483">
              <w:marLeft w:val="0"/>
              <w:marRight w:val="0"/>
              <w:marTop w:val="0"/>
              <w:marBottom w:val="0"/>
              <w:divBdr>
                <w:top w:val="none" w:sz="0" w:space="0" w:color="auto"/>
                <w:left w:val="none" w:sz="0" w:space="0" w:color="auto"/>
                <w:bottom w:val="none" w:sz="0" w:space="0" w:color="auto"/>
                <w:right w:val="none" w:sz="0" w:space="0" w:color="auto"/>
              </w:divBdr>
              <w:divsChild>
                <w:div w:id="213178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4412">
          <w:marLeft w:val="0"/>
          <w:marRight w:val="0"/>
          <w:marTop w:val="0"/>
          <w:marBottom w:val="480"/>
          <w:divBdr>
            <w:top w:val="none" w:sz="0" w:space="0" w:color="auto"/>
            <w:left w:val="none" w:sz="0" w:space="0" w:color="auto"/>
            <w:bottom w:val="none" w:sz="0" w:space="0" w:color="auto"/>
            <w:right w:val="none" w:sz="0" w:space="0" w:color="auto"/>
          </w:divBdr>
          <w:divsChild>
            <w:div w:id="1895041987">
              <w:marLeft w:val="0"/>
              <w:marRight w:val="0"/>
              <w:marTop w:val="0"/>
              <w:marBottom w:val="0"/>
              <w:divBdr>
                <w:top w:val="none" w:sz="0" w:space="0" w:color="auto"/>
                <w:left w:val="none" w:sz="0" w:space="0" w:color="auto"/>
                <w:bottom w:val="none" w:sz="0" w:space="0" w:color="auto"/>
                <w:right w:val="none" w:sz="0" w:space="0" w:color="auto"/>
              </w:divBdr>
            </w:div>
            <w:div w:id="1683118433">
              <w:marLeft w:val="0"/>
              <w:marRight w:val="0"/>
              <w:marTop w:val="0"/>
              <w:marBottom w:val="0"/>
              <w:divBdr>
                <w:top w:val="none" w:sz="0" w:space="0" w:color="auto"/>
                <w:left w:val="none" w:sz="0" w:space="0" w:color="auto"/>
                <w:bottom w:val="none" w:sz="0" w:space="0" w:color="auto"/>
                <w:right w:val="none" w:sz="0" w:space="0" w:color="auto"/>
              </w:divBdr>
              <w:divsChild>
                <w:div w:id="172918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183607">
          <w:marLeft w:val="0"/>
          <w:marRight w:val="0"/>
          <w:marTop w:val="0"/>
          <w:marBottom w:val="480"/>
          <w:divBdr>
            <w:top w:val="none" w:sz="0" w:space="0" w:color="auto"/>
            <w:left w:val="none" w:sz="0" w:space="0" w:color="auto"/>
            <w:bottom w:val="none" w:sz="0" w:space="0" w:color="auto"/>
            <w:right w:val="none" w:sz="0" w:space="0" w:color="auto"/>
          </w:divBdr>
          <w:divsChild>
            <w:div w:id="530462449">
              <w:marLeft w:val="0"/>
              <w:marRight w:val="0"/>
              <w:marTop w:val="0"/>
              <w:marBottom w:val="0"/>
              <w:divBdr>
                <w:top w:val="none" w:sz="0" w:space="0" w:color="auto"/>
                <w:left w:val="none" w:sz="0" w:space="0" w:color="auto"/>
                <w:bottom w:val="none" w:sz="0" w:space="0" w:color="auto"/>
                <w:right w:val="none" w:sz="0" w:space="0" w:color="auto"/>
              </w:divBdr>
            </w:div>
            <w:div w:id="1989312035">
              <w:marLeft w:val="0"/>
              <w:marRight w:val="0"/>
              <w:marTop w:val="0"/>
              <w:marBottom w:val="0"/>
              <w:divBdr>
                <w:top w:val="none" w:sz="0" w:space="0" w:color="auto"/>
                <w:left w:val="none" w:sz="0" w:space="0" w:color="auto"/>
                <w:bottom w:val="none" w:sz="0" w:space="0" w:color="auto"/>
                <w:right w:val="none" w:sz="0" w:space="0" w:color="auto"/>
              </w:divBdr>
              <w:divsChild>
                <w:div w:id="109231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853813">
          <w:marLeft w:val="0"/>
          <w:marRight w:val="0"/>
          <w:marTop w:val="0"/>
          <w:marBottom w:val="480"/>
          <w:divBdr>
            <w:top w:val="none" w:sz="0" w:space="0" w:color="auto"/>
            <w:left w:val="none" w:sz="0" w:space="0" w:color="auto"/>
            <w:bottom w:val="none" w:sz="0" w:space="0" w:color="auto"/>
            <w:right w:val="none" w:sz="0" w:space="0" w:color="auto"/>
          </w:divBdr>
          <w:divsChild>
            <w:div w:id="726758004">
              <w:marLeft w:val="0"/>
              <w:marRight w:val="0"/>
              <w:marTop w:val="0"/>
              <w:marBottom w:val="0"/>
              <w:divBdr>
                <w:top w:val="none" w:sz="0" w:space="0" w:color="auto"/>
                <w:left w:val="none" w:sz="0" w:space="0" w:color="auto"/>
                <w:bottom w:val="none" w:sz="0" w:space="0" w:color="auto"/>
                <w:right w:val="none" w:sz="0" w:space="0" w:color="auto"/>
              </w:divBdr>
            </w:div>
            <w:div w:id="1184705827">
              <w:marLeft w:val="0"/>
              <w:marRight w:val="0"/>
              <w:marTop w:val="0"/>
              <w:marBottom w:val="0"/>
              <w:divBdr>
                <w:top w:val="none" w:sz="0" w:space="0" w:color="auto"/>
                <w:left w:val="none" w:sz="0" w:space="0" w:color="auto"/>
                <w:bottom w:val="none" w:sz="0" w:space="0" w:color="auto"/>
                <w:right w:val="none" w:sz="0" w:space="0" w:color="auto"/>
              </w:divBdr>
              <w:divsChild>
                <w:div w:id="174340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688323">
          <w:marLeft w:val="0"/>
          <w:marRight w:val="0"/>
          <w:marTop w:val="0"/>
          <w:marBottom w:val="0"/>
          <w:divBdr>
            <w:top w:val="none" w:sz="0" w:space="0" w:color="auto"/>
            <w:left w:val="none" w:sz="0" w:space="0" w:color="auto"/>
            <w:bottom w:val="none" w:sz="0" w:space="0" w:color="auto"/>
            <w:right w:val="none" w:sz="0" w:space="0" w:color="auto"/>
          </w:divBdr>
          <w:divsChild>
            <w:div w:id="226384509">
              <w:marLeft w:val="0"/>
              <w:marRight w:val="0"/>
              <w:marTop w:val="0"/>
              <w:marBottom w:val="0"/>
              <w:divBdr>
                <w:top w:val="none" w:sz="0" w:space="0" w:color="auto"/>
                <w:left w:val="none" w:sz="0" w:space="0" w:color="auto"/>
                <w:bottom w:val="none" w:sz="0" w:space="0" w:color="auto"/>
                <w:right w:val="none" w:sz="0" w:space="0" w:color="auto"/>
              </w:divBdr>
            </w:div>
            <w:div w:id="766076920">
              <w:marLeft w:val="0"/>
              <w:marRight w:val="0"/>
              <w:marTop w:val="0"/>
              <w:marBottom w:val="0"/>
              <w:divBdr>
                <w:top w:val="none" w:sz="0" w:space="0" w:color="auto"/>
                <w:left w:val="none" w:sz="0" w:space="0" w:color="auto"/>
                <w:bottom w:val="none" w:sz="0" w:space="0" w:color="auto"/>
                <w:right w:val="none" w:sz="0" w:space="0" w:color="auto"/>
              </w:divBdr>
              <w:divsChild>
                <w:div w:id="32840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399400">
          <w:marLeft w:val="0"/>
          <w:marRight w:val="0"/>
          <w:marTop w:val="0"/>
          <w:marBottom w:val="0"/>
          <w:divBdr>
            <w:top w:val="none" w:sz="0" w:space="0" w:color="auto"/>
            <w:left w:val="none" w:sz="0" w:space="0" w:color="auto"/>
            <w:bottom w:val="none" w:sz="0" w:space="0" w:color="auto"/>
            <w:right w:val="none" w:sz="0" w:space="0" w:color="auto"/>
          </w:divBdr>
          <w:divsChild>
            <w:div w:id="1100104354">
              <w:marLeft w:val="0"/>
              <w:marRight w:val="0"/>
              <w:marTop w:val="0"/>
              <w:marBottom w:val="0"/>
              <w:divBdr>
                <w:top w:val="none" w:sz="0" w:space="0" w:color="auto"/>
                <w:left w:val="none" w:sz="0" w:space="0" w:color="auto"/>
                <w:bottom w:val="none" w:sz="0" w:space="0" w:color="auto"/>
                <w:right w:val="none" w:sz="0" w:space="0" w:color="auto"/>
              </w:divBdr>
            </w:div>
            <w:div w:id="1899127470">
              <w:marLeft w:val="0"/>
              <w:marRight w:val="0"/>
              <w:marTop w:val="0"/>
              <w:marBottom w:val="0"/>
              <w:divBdr>
                <w:top w:val="none" w:sz="0" w:space="0" w:color="auto"/>
                <w:left w:val="none" w:sz="0" w:space="0" w:color="auto"/>
                <w:bottom w:val="none" w:sz="0" w:space="0" w:color="auto"/>
                <w:right w:val="none" w:sz="0" w:space="0" w:color="auto"/>
              </w:divBdr>
              <w:divsChild>
                <w:div w:id="140352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75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refer.org.uk/guidelines/about-guidelines/communication-radiology-service"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930D4881B426479DFFD409E83C1F79" ma:contentTypeVersion="21" ma:contentTypeDescription="Create a new document." ma:contentTypeScope="" ma:versionID="8e501667a38c7294713285bdc6229445">
  <xsd:schema xmlns:xsd="http://www.w3.org/2001/XMLSchema" xmlns:xs="http://www.w3.org/2001/XMLSchema" xmlns:p="http://schemas.microsoft.com/office/2006/metadata/properties" xmlns:ns2="3fb4b005-a1e9-415f-95e8-b72bee4e82f5" xmlns:ns3="6554f0f3-0605-4421-b410-d212dd1c837f" targetNamespace="http://schemas.microsoft.com/office/2006/metadata/properties" ma:root="true" ma:fieldsID="90b37e3419317c12742b60d7a75f511e" ns2:_="" ns3:_="">
    <xsd:import namespace="3fb4b005-a1e9-415f-95e8-b72bee4e82f5"/>
    <xsd:import namespace="6554f0f3-0605-4421-b410-d212dd1c837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MediaServiceLocation" minOccurs="0"/>
                <xsd:element ref="ns3:lcf76f155ced4ddcb4097134ff3c332f" minOccurs="0"/>
                <xsd:element ref="ns2:TaxCatchAll" minOccurs="0"/>
                <xsd:element ref="ns3:Reviewdate" minOccurs="0"/>
                <xsd:element ref="ns3:Owner" minOccurs="0"/>
                <xsd:element ref="ns3:Choice"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4b005-a1e9-415f-95e8-b72bee4e82f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description="" ma:hidden="true" ma:list="{b946cbcd-4f77-4bf6-a86a-8ea8d8f1e234}" ma:internalName="TaxCatchAll" ma:showField="CatchAllData" ma:web="3fb4b005-a1e9-415f-95e8-b72bee4e82f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554f0f3-0605-4421-b410-d212dd1c837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6477b81-37fc-401a-a635-b27b8cc5c4f6" ma:termSetId="09814cd3-568e-fe90-9814-8d621ff8fb84" ma:anchorId="fba54fb3-c3e1-fe81-a776-ca4b69148c4d" ma:open="true" ma:isKeyword="false">
      <xsd:complexType>
        <xsd:sequence>
          <xsd:element ref="pc:Terms" minOccurs="0" maxOccurs="1"/>
        </xsd:sequence>
      </xsd:complexType>
    </xsd:element>
    <xsd:element name="Reviewdate" ma:index="24" nillable="true" ma:displayName="Review date" ma:format="Dropdown" ma:internalName="Reviewdate">
      <xsd:simpleType>
        <xsd:restriction base="dms:Text">
          <xsd:maxLength value="255"/>
        </xsd:restriction>
      </xsd:simpleType>
    </xsd:element>
    <xsd:element name="Owner" ma:index="25" nillable="true" ma:displayName="Owner" ma:format="Dropdown" ma:list="UserInfo" ma:SharePointGroup="0"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hoice" ma:index="26" nillable="true" ma:displayName="Choice" ma:format="Dropdown" ma:internalName="Choice">
      <xsd:simpleType>
        <xsd:restriction base="dms:Choice">
          <xsd:enumeration value="HR"/>
          <xsd:enumeration value="FINANCE"/>
          <xsd:enumeration value="Choice 3"/>
        </xsd:restriction>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hoice xmlns="6554f0f3-0605-4421-b410-d212dd1c837f" xsi:nil="true"/>
    <lcf76f155ced4ddcb4097134ff3c332f xmlns="6554f0f3-0605-4421-b410-d212dd1c837f">
      <Terms xmlns="http://schemas.microsoft.com/office/infopath/2007/PartnerControls"/>
    </lcf76f155ced4ddcb4097134ff3c332f>
    <TaxCatchAll xmlns="3fb4b005-a1e9-415f-95e8-b72bee4e82f5" xsi:nil="true"/>
    <Owner xmlns="6554f0f3-0605-4421-b410-d212dd1c837f">
      <UserInfo>
        <DisplayName/>
        <AccountId xsi:nil="true"/>
        <AccountType/>
      </UserInfo>
    </Owner>
    <Reviewdate xmlns="6554f0f3-0605-4421-b410-d212dd1c837f" xsi:nil="true"/>
  </documentManagement>
</p:properties>
</file>

<file path=customXml/itemProps1.xml><?xml version="1.0" encoding="utf-8"?>
<ds:datastoreItem xmlns:ds="http://schemas.openxmlformats.org/officeDocument/2006/customXml" ds:itemID="{C0FC37E0-DD33-4D8F-A9E2-59FBD223BA73}"/>
</file>

<file path=customXml/itemProps2.xml><?xml version="1.0" encoding="utf-8"?>
<ds:datastoreItem xmlns:ds="http://schemas.openxmlformats.org/officeDocument/2006/customXml" ds:itemID="{3F8C383F-3B40-4D85-82F2-03A821A97941}"/>
</file>

<file path=customXml/itemProps3.xml><?xml version="1.0" encoding="utf-8"?>
<ds:datastoreItem xmlns:ds="http://schemas.openxmlformats.org/officeDocument/2006/customXml" ds:itemID="{B7B3E707-E381-431D-9669-41D7F1B784A4}"/>
</file>

<file path=docProps/app.xml><?xml version="1.0" encoding="utf-8"?>
<Properties xmlns="http://schemas.openxmlformats.org/officeDocument/2006/extended-properties" xmlns:vt="http://schemas.openxmlformats.org/officeDocument/2006/docPropsVTypes">
  <Template>Normal</Template>
  <TotalTime>0</TotalTime>
  <Pages>3</Pages>
  <Words>478</Words>
  <Characters>2728</Characters>
  <Application>Microsoft Office Word</Application>
  <DocSecurity>0</DocSecurity>
  <Lines>22</Lines>
  <Paragraphs>6</Paragraphs>
  <ScaleCrop>false</ScaleCrop>
  <Company/>
  <LinksUpToDate>false</LinksUpToDate>
  <CharactersWithSpaces>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Ethan Shah</dc:creator>
  <cp:keywords/>
  <dc:description/>
  <cp:lastModifiedBy>Ethan Shah</cp:lastModifiedBy>
  <cp:revision>1</cp:revision>
  <dcterms:created xsi:type="dcterms:W3CDTF">2023-10-09T12:58:00Z</dcterms:created>
  <dcterms:modified xsi:type="dcterms:W3CDTF">2023-10-09T12:59:00Z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0x01010033930D4881B426479DFFD409E83C1F79</vt:lpwstr>
  </property>
</Properties>
</file>